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6DD1F4" w14:textId="790B7B35" w:rsidR="00A40980" w:rsidRPr="00A40980" w:rsidRDefault="00A40980" w:rsidP="00A40980">
      <w:pPr>
        <w:rPr>
          <w:rFonts w:ascii="Calibri" w:hAnsi="Calibri" w:cs="Calibri"/>
          <w:b/>
          <w:bCs/>
          <w:sz w:val="20"/>
          <w:szCs w:val="20"/>
        </w:rPr>
      </w:pPr>
      <w:bookmarkStart w:id="0" w:name="_GoBack"/>
      <w:bookmarkEnd w:id="0"/>
      <w:r w:rsidRPr="00A40980">
        <w:rPr>
          <w:rFonts w:ascii="Calibri" w:hAnsi="Calibri" w:cs="Calibri"/>
          <w:b/>
          <w:bCs/>
          <w:sz w:val="20"/>
          <w:szCs w:val="20"/>
        </w:rPr>
        <w:t xml:space="preserve">Annex </w:t>
      </w:r>
      <w:r>
        <w:rPr>
          <w:rFonts w:ascii="Calibri" w:hAnsi="Calibri" w:cs="Calibri"/>
          <w:b/>
          <w:bCs/>
          <w:sz w:val="20"/>
          <w:szCs w:val="20"/>
        </w:rPr>
        <w:t>B</w:t>
      </w:r>
      <w:r w:rsidRPr="00A40980">
        <w:rPr>
          <w:rFonts w:ascii="Calibri" w:hAnsi="Calibri" w:cs="Calibri"/>
          <w:b/>
          <w:bCs/>
          <w:sz w:val="20"/>
          <w:szCs w:val="20"/>
        </w:rPr>
        <w:t xml:space="preserve">:  Overview of Technical Consultancies and </w:t>
      </w:r>
      <w:r w:rsidR="00BA3802">
        <w:rPr>
          <w:rFonts w:ascii="Calibri" w:hAnsi="Calibri" w:cs="Calibri"/>
          <w:b/>
          <w:bCs/>
          <w:sz w:val="20"/>
          <w:szCs w:val="20"/>
        </w:rPr>
        <w:t>S</w:t>
      </w:r>
      <w:r w:rsidRPr="00A40980">
        <w:rPr>
          <w:rFonts w:ascii="Calibri" w:hAnsi="Calibri" w:cs="Calibri"/>
          <w:b/>
          <w:bCs/>
          <w:sz w:val="20"/>
          <w:szCs w:val="20"/>
        </w:rPr>
        <w:t xml:space="preserve">ervice </w:t>
      </w:r>
      <w:r w:rsidR="00BA3802">
        <w:rPr>
          <w:rFonts w:ascii="Calibri" w:hAnsi="Calibri" w:cs="Calibri"/>
          <w:b/>
          <w:bCs/>
          <w:sz w:val="20"/>
          <w:szCs w:val="20"/>
        </w:rPr>
        <w:t>C</w:t>
      </w:r>
      <w:r w:rsidRPr="00A40980">
        <w:rPr>
          <w:rFonts w:ascii="Calibri" w:hAnsi="Calibri" w:cs="Calibri"/>
          <w:b/>
          <w:bCs/>
          <w:sz w:val="20"/>
          <w:szCs w:val="20"/>
        </w:rPr>
        <w:t>ontracts</w:t>
      </w:r>
    </w:p>
    <w:p w14:paraId="121C7B13" w14:textId="77777777" w:rsidR="00A40980" w:rsidRPr="00A40980" w:rsidRDefault="00A40980" w:rsidP="00A40980">
      <w:pPr>
        <w:rPr>
          <w:rFonts w:ascii="Calibri" w:hAnsi="Calibri" w:cs="Calibri"/>
          <w:b/>
          <w:bCs/>
          <w:sz w:val="20"/>
          <w:szCs w:val="20"/>
          <w:lang w:val="en-GB"/>
        </w:rPr>
      </w:pPr>
    </w:p>
    <w:tbl>
      <w:tblPr>
        <w:tblW w:w="9589"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6186"/>
      </w:tblGrid>
      <w:tr w:rsidR="00A40980" w:rsidRPr="00BA3802" w14:paraId="51F9D363" w14:textId="77777777" w:rsidTr="00A40980">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69AA3DEC" w14:textId="4D085AD8" w:rsidR="00A40980" w:rsidRPr="00BA3802" w:rsidRDefault="000C1C85" w:rsidP="003D5784">
            <w:pPr>
              <w:rPr>
                <w:rFonts w:ascii="Calibri" w:hAnsi="Calibri" w:cs="Calibri"/>
                <w:b/>
                <w:sz w:val="18"/>
                <w:szCs w:val="18"/>
                <w:lang w:val="en-GB" w:eastAsia="ja-JP"/>
              </w:rPr>
            </w:pPr>
            <w:r w:rsidRPr="00BA3802">
              <w:rPr>
                <w:rFonts w:ascii="Calibri" w:hAnsi="Calibri" w:cs="Calibri"/>
                <w:b/>
                <w:sz w:val="18"/>
                <w:szCs w:val="18"/>
                <w:lang w:val="en-GB" w:eastAsia="ja-JP"/>
              </w:rPr>
              <w:t xml:space="preserve">Position/ Contract type </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43168583" w14:textId="77777777" w:rsidR="00A40980" w:rsidRPr="00BA3802" w:rsidRDefault="00A40980" w:rsidP="003D5784">
            <w:pPr>
              <w:rPr>
                <w:rFonts w:ascii="Calibri" w:hAnsi="Calibri" w:cs="Calibri"/>
                <w:b/>
                <w:sz w:val="18"/>
                <w:szCs w:val="18"/>
                <w:lang w:val="en-GB" w:eastAsia="ja-JP"/>
              </w:rPr>
            </w:pPr>
            <w:r w:rsidRPr="00BA3802">
              <w:rPr>
                <w:rFonts w:ascii="Calibri" w:hAnsi="Calibri" w:cs="Calibri"/>
                <w:b/>
                <w:sz w:val="18"/>
                <w:szCs w:val="18"/>
                <w:lang w:val="en-GB" w:eastAsia="ja-JP"/>
              </w:rPr>
              <w:t>Time Input</w:t>
            </w:r>
          </w:p>
        </w:tc>
        <w:tc>
          <w:tcPr>
            <w:tcW w:w="6186" w:type="dxa"/>
            <w:tcBorders>
              <w:top w:val="single" w:sz="4" w:space="0" w:color="auto"/>
              <w:left w:val="single" w:sz="4" w:space="0" w:color="auto"/>
              <w:bottom w:val="single" w:sz="4" w:space="0" w:color="auto"/>
              <w:right w:val="single" w:sz="4" w:space="0" w:color="auto"/>
            </w:tcBorders>
            <w:shd w:val="clear" w:color="auto" w:fill="FDE9D9"/>
            <w:hideMark/>
          </w:tcPr>
          <w:p w14:paraId="520CD951" w14:textId="7C43E30F" w:rsidR="00A40980" w:rsidRPr="00BA3802" w:rsidRDefault="00A40980" w:rsidP="003D5784">
            <w:pPr>
              <w:rPr>
                <w:rFonts w:ascii="Calibri" w:hAnsi="Calibri" w:cs="Calibri"/>
                <w:b/>
                <w:sz w:val="18"/>
                <w:szCs w:val="18"/>
                <w:lang w:val="en-GB" w:eastAsia="ja-JP"/>
              </w:rPr>
            </w:pPr>
            <w:r w:rsidRPr="00BA3802">
              <w:rPr>
                <w:rFonts w:ascii="Calibri" w:hAnsi="Calibri" w:cs="Calibri"/>
                <w:b/>
                <w:sz w:val="18"/>
                <w:szCs w:val="18"/>
                <w:lang w:val="en-GB" w:eastAsia="ja-JP"/>
              </w:rPr>
              <w:t xml:space="preserve">Tasks, Inputs and </w:t>
            </w:r>
            <w:r w:rsidR="000C1C85" w:rsidRPr="00BA3802">
              <w:rPr>
                <w:rFonts w:ascii="Calibri" w:hAnsi="Calibri" w:cs="Calibri"/>
                <w:b/>
                <w:sz w:val="18"/>
                <w:szCs w:val="18"/>
                <w:lang w:val="en-GB" w:eastAsia="ja-JP"/>
              </w:rPr>
              <w:t xml:space="preserve">qualifications </w:t>
            </w:r>
          </w:p>
        </w:tc>
      </w:tr>
      <w:tr w:rsidR="00A40980" w:rsidRPr="00BA3802" w14:paraId="4E130CA0"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82F6A6F" w14:textId="77777777" w:rsidR="00A40980" w:rsidRPr="00BA3802" w:rsidRDefault="00A40980" w:rsidP="003D5784">
            <w:pPr>
              <w:jc w:val="center"/>
              <w:rPr>
                <w:rFonts w:ascii="Calibri" w:hAnsi="Calibri" w:cs="Calibri"/>
                <w:i/>
                <w:sz w:val="18"/>
                <w:szCs w:val="18"/>
                <w:lang w:val="en-GB" w:eastAsia="ja-JP"/>
              </w:rPr>
            </w:pPr>
            <w:r w:rsidRPr="00BA3802">
              <w:rPr>
                <w:rFonts w:ascii="Calibri" w:hAnsi="Calibri" w:cs="Calibri"/>
                <w:b/>
                <w:i/>
                <w:sz w:val="18"/>
                <w:szCs w:val="18"/>
                <w:lang w:eastAsia="ja-JP"/>
              </w:rPr>
              <w:t>Project Management Office</w:t>
            </w:r>
          </w:p>
        </w:tc>
      </w:tr>
      <w:tr w:rsidR="00A40980" w:rsidRPr="00BA3802" w14:paraId="3ECEF2C0"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4BD829F8" w14:textId="77777777" w:rsidR="00A40980" w:rsidRPr="00BA3802" w:rsidRDefault="00A40980" w:rsidP="003D5784">
            <w:pPr>
              <w:rPr>
                <w:rFonts w:ascii="Calibri" w:hAnsi="Calibri" w:cs="Calibri"/>
                <w:b/>
                <w:i/>
                <w:sz w:val="18"/>
                <w:szCs w:val="18"/>
                <w:lang w:val="en-GB" w:eastAsia="ja-JP"/>
              </w:rPr>
            </w:pPr>
            <w:r w:rsidRPr="00BA3802">
              <w:rPr>
                <w:rFonts w:ascii="Calibri" w:hAnsi="Calibri" w:cs="Calibri"/>
                <w:b/>
                <w:i/>
                <w:sz w:val="18"/>
                <w:szCs w:val="18"/>
                <w:lang w:val="en-GB" w:eastAsia="ja-JP"/>
              </w:rPr>
              <w:t>Local / National contracting</w:t>
            </w:r>
          </w:p>
        </w:tc>
      </w:tr>
      <w:tr w:rsidR="00A40980" w:rsidRPr="00BA3802" w14:paraId="025086F1" w14:textId="77777777" w:rsidTr="00A40980">
        <w:tc>
          <w:tcPr>
            <w:tcW w:w="1963" w:type="dxa"/>
            <w:tcBorders>
              <w:top w:val="single" w:sz="4" w:space="0" w:color="auto"/>
              <w:left w:val="single" w:sz="4" w:space="0" w:color="auto"/>
              <w:bottom w:val="single" w:sz="4" w:space="0" w:color="auto"/>
              <w:right w:val="single" w:sz="4" w:space="0" w:color="auto"/>
            </w:tcBorders>
          </w:tcPr>
          <w:p w14:paraId="2443798E" w14:textId="0C342B4B" w:rsidR="00A40980" w:rsidRPr="00BA3802" w:rsidRDefault="00B63CDF" w:rsidP="003D5784">
            <w:pPr>
              <w:rPr>
                <w:rFonts w:ascii="Calibri" w:hAnsi="Calibri" w:cs="Calibri"/>
                <w:sz w:val="18"/>
                <w:szCs w:val="18"/>
                <w:lang w:val="en-GB" w:eastAsia="ja-JP"/>
              </w:rPr>
            </w:pPr>
            <w:r w:rsidRPr="009646F6">
              <w:rPr>
                <w:rFonts w:ascii="Calibri" w:hAnsi="Calibri" w:cs="Calibri"/>
                <w:sz w:val="18"/>
                <w:szCs w:val="18"/>
                <w:highlight w:val="cyan"/>
                <w:lang w:val="en-GB" w:eastAsia="ja-JP"/>
              </w:rPr>
              <w:t>Technical</w:t>
            </w:r>
            <w:r>
              <w:rPr>
                <w:rFonts w:ascii="Calibri" w:hAnsi="Calibri" w:cs="Calibri"/>
                <w:sz w:val="18"/>
                <w:szCs w:val="18"/>
                <w:lang w:val="en-GB" w:eastAsia="ja-JP"/>
              </w:rPr>
              <w:t xml:space="preserve"> </w:t>
            </w:r>
            <w:r w:rsidR="00A40980" w:rsidRPr="00BA3802">
              <w:rPr>
                <w:rFonts w:ascii="Calibri" w:hAnsi="Calibri" w:cs="Calibri"/>
                <w:sz w:val="18"/>
                <w:szCs w:val="18"/>
                <w:lang w:val="en-GB" w:eastAsia="ja-JP"/>
              </w:rPr>
              <w:t>Project Manager</w:t>
            </w:r>
          </w:p>
          <w:p w14:paraId="4B9B1334" w14:textId="79239754"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Rate: $</w:t>
            </w:r>
            <w:r w:rsidR="00B63CDF" w:rsidRPr="009646F6">
              <w:rPr>
                <w:rFonts w:ascii="Calibri" w:hAnsi="Calibri" w:cs="Calibri"/>
                <w:sz w:val="18"/>
                <w:szCs w:val="18"/>
                <w:highlight w:val="cyan"/>
                <w:lang w:val="en-GB" w:eastAsia="ja-JP"/>
              </w:rPr>
              <w:t>2,900</w:t>
            </w:r>
            <w:r w:rsidRPr="00BA3802">
              <w:rPr>
                <w:rFonts w:ascii="Calibri" w:hAnsi="Calibri" w:cs="Calibri"/>
                <w:sz w:val="18"/>
                <w:szCs w:val="18"/>
                <w:lang w:val="en-GB" w:eastAsia="ja-JP"/>
              </w:rPr>
              <w:t>*/month</w:t>
            </w:r>
          </w:p>
          <w:p w14:paraId="173C8AD5" w14:textId="17E8B114"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hideMark/>
          </w:tcPr>
          <w:p w14:paraId="08A6D829" w14:textId="77777777"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hideMark/>
          </w:tcPr>
          <w:p w14:paraId="03BF5B04" w14:textId="5B0A728E" w:rsidR="00A40980" w:rsidRPr="00BA3802" w:rsidRDefault="00A40980" w:rsidP="003D5784">
            <w:pPr>
              <w:rPr>
                <w:rFonts w:ascii="Calibri" w:hAnsi="Calibri" w:cs="Calibri"/>
                <w:sz w:val="18"/>
                <w:szCs w:val="18"/>
                <w:lang w:eastAsia="ja-JP"/>
              </w:rPr>
            </w:pPr>
            <w:r w:rsidRPr="00BA3802">
              <w:rPr>
                <w:rFonts w:ascii="Calibri" w:hAnsi="Calibri" w:cs="Calibri"/>
                <w:sz w:val="18"/>
                <w:szCs w:val="18"/>
                <w:lang w:eastAsia="ja-JP"/>
              </w:rPr>
              <w:t xml:space="preserve">The </w:t>
            </w:r>
            <w:r w:rsidR="00B63CDF" w:rsidRPr="009646F6">
              <w:rPr>
                <w:rFonts w:ascii="Calibri" w:hAnsi="Calibri" w:cs="Calibri"/>
                <w:sz w:val="18"/>
                <w:szCs w:val="18"/>
                <w:highlight w:val="cyan"/>
                <w:lang w:eastAsia="ja-JP"/>
              </w:rPr>
              <w:t>Technical</w:t>
            </w:r>
            <w:r w:rsidR="00B63CDF">
              <w:rPr>
                <w:rFonts w:ascii="Calibri" w:hAnsi="Calibri" w:cs="Calibri"/>
                <w:sz w:val="18"/>
                <w:szCs w:val="18"/>
                <w:lang w:eastAsia="ja-JP"/>
              </w:rPr>
              <w:t xml:space="preserve"> </w:t>
            </w:r>
            <w:r w:rsidRPr="00BA3802">
              <w:rPr>
                <w:rFonts w:ascii="Calibri" w:hAnsi="Calibri" w:cs="Calibri"/>
                <w:sz w:val="18"/>
                <w:szCs w:val="18"/>
                <w:lang w:eastAsia="ja-JP"/>
              </w:rPr>
              <w:t>Project Manager (</w:t>
            </w:r>
            <w:r w:rsidR="00B63CDF" w:rsidRPr="009646F6">
              <w:rPr>
                <w:rFonts w:ascii="Calibri" w:hAnsi="Calibri" w:cs="Calibri"/>
                <w:sz w:val="18"/>
                <w:szCs w:val="18"/>
                <w:highlight w:val="cyan"/>
                <w:lang w:eastAsia="ja-JP"/>
              </w:rPr>
              <w:t>T</w:t>
            </w:r>
            <w:r w:rsidRPr="009646F6">
              <w:rPr>
                <w:rFonts w:ascii="Calibri" w:hAnsi="Calibri" w:cs="Calibri"/>
                <w:sz w:val="18"/>
                <w:szCs w:val="18"/>
                <w:highlight w:val="cyan"/>
                <w:lang w:eastAsia="ja-JP"/>
              </w:rPr>
              <w:t>PM</w:t>
            </w:r>
            <w:r w:rsidRPr="00BA3802">
              <w:rPr>
                <w:rFonts w:ascii="Calibri" w:hAnsi="Calibri" w:cs="Calibri"/>
                <w:sz w:val="18"/>
                <w:szCs w:val="18"/>
                <w:lang w:eastAsia="ja-JP"/>
              </w:rPr>
              <w:t xml:space="preserve">), together with the CTA will be responsible for the overall management of the project, including the mobilization of all project inputs, supervision over project staff, consultants and sub-contractors. See the </w:t>
            </w:r>
            <w:r w:rsidR="00E5145E" w:rsidRPr="00BA3802">
              <w:rPr>
                <w:rFonts w:ascii="Calibri" w:eastAsia="Adobe Garamond Pro" w:hAnsi="Calibri" w:cs="Calibri"/>
                <w:noProof/>
                <w:sz w:val="18"/>
                <w:szCs w:val="18"/>
                <w:lang w:val="en-GB" w:eastAsia="ja-JP"/>
              </w:rPr>
              <w:t xml:space="preserve">expanded </w:t>
            </w:r>
            <w:r w:rsidRPr="00BA3802">
              <w:rPr>
                <w:rFonts w:ascii="Calibri" w:hAnsi="Calibri" w:cs="Calibri"/>
                <w:sz w:val="18"/>
                <w:szCs w:val="18"/>
                <w:lang w:eastAsia="ja-JP"/>
              </w:rPr>
              <w:t xml:space="preserve">TOR in </w:t>
            </w:r>
            <w:r w:rsidRPr="00BA3802">
              <w:rPr>
                <w:rFonts w:ascii="Calibri" w:hAnsi="Calibri" w:cs="Calibri"/>
                <w:b/>
                <w:sz w:val="18"/>
                <w:szCs w:val="18"/>
                <w:lang w:eastAsia="ja-JP"/>
              </w:rPr>
              <w:t>Annex C</w:t>
            </w:r>
            <w:r w:rsidRPr="00BA3802">
              <w:rPr>
                <w:rFonts w:ascii="Calibri" w:hAnsi="Calibri" w:cs="Calibri"/>
                <w:sz w:val="18"/>
                <w:szCs w:val="18"/>
                <w:lang w:eastAsia="ja-JP"/>
              </w:rPr>
              <w:t xml:space="preserve"> for details.</w:t>
            </w:r>
          </w:p>
          <w:p w14:paraId="5F134BD1" w14:textId="493ED2F5" w:rsidR="00A40980" w:rsidRPr="00BA3802" w:rsidRDefault="00A40980" w:rsidP="003D5784">
            <w:pPr>
              <w:rPr>
                <w:rFonts w:ascii="Calibri" w:hAnsi="Calibri" w:cs="Calibri"/>
                <w:sz w:val="18"/>
                <w:szCs w:val="18"/>
                <w:lang w:eastAsia="ja-JP"/>
              </w:rPr>
            </w:pPr>
            <w:r w:rsidRPr="00BA3802">
              <w:rPr>
                <w:rFonts w:ascii="Calibri" w:hAnsi="Calibri" w:cs="Calibri"/>
                <w:sz w:val="18"/>
                <w:szCs w:val="18"/>
                <w:lang w:eastAsia="ja-JP"/>
              </w:rPr>
              <w:t xml:space="preserve">The </w:t>
            </w:r>
            <w:r w:rsidR="00B63CDF" w:rsidRPr="009646F6">
              <w:rPr>
                <w:rFonts w:ascii="Calibri" w:hAnsi="Calibri" w:cs="Calibri"/>
                <w:sz w:val="18"/>
                <w:szCs w:val="18"/>
                <w:highlight w:val="cyan"/>
                <w:lang w:eastAsia="ja-JP"/>
              </w:rPr>
              <w:t>Technical</w:t>
            </w:r>
            <w:r w:rsidR="00B63CDF">
              <w:rPr>
                <w:rFonts w:ascii="Calibri" w:hAnsi="Calibri" w:cs="Calibri"/>
                <w:sz w:val="18"/>
                <w:szCs w:val="18"/>
                <w:lang w:eastAsia="ja-JP"/>
              </w:rPr>
              <w:t xml:space="preserve"> </w:t>
            </w:r>
            <w:r w:rsidRPr="00BA3802">
              <w:rPr>
                <w:rFonts w:ascii="Calibri" w:hAnsi="Calibri" w:cs="Calibri"/>
                <w:sz w:val="18"/>
                <w:szCs w:val="18"/>
                <w:lang w:eastAsia="ja-JP"/>
              </w:rPr>
              <w:t xml:space="preserve">Project Manager’s costs are allocated as follows: Component 1: </w:t>
            </w:r>
            <w:r w:rsidR="00E5145E" w:rsidRPr="00BA3802">
              <w:rPr>
                <w:rFonts w:ascii="Calibri" w:hAnsi="Calibri" w:cs="Calibri"/>
                <w:sz w:val="18"/>
                <w:szCs w:val="18"/>
                <w:lang w:eastAsia="ja-JP"/>
              </w:rPr>
              <w:t>14</w:t>
            </w:r>
            <w:r w:rsidRPr="00BA3802">
              <w:rPr>
                <w:rFonts w:ascii="Calibri" w:hAnsi="Calibri" w:cs="Calibri"/>
                <w:sz w:val="18"/>
                <w:szCs w:val="18"/>
                <w:lang w:eastAsia="ja-JP"/>
              </w:rPr>
              <w:t xml:space="preserve"> months, Component 2: </w:t>
            </w:r>
            <w:r w:rsidR="00E5145E" w:rsidRPr="00BA3802">
              <w:rPr>
                <w:rFonts w:ascii="Calibri" w:hAnsi="Calibri" w:cs="Calibri"/>
                <w:sz w:val="18"/>
                <w:szCs w:val="18"/>
                <w:lang w:eastAsia="ja-JP"/>
              </w:rPr>
              <w:t>18</w:t>
            </w:r>
            <w:r w:rsidRPr="00BA3802">
              <w:rPr>
                <w:rFonts w:ascii="Calibri" w:hAnsi="Calibri" w:cs="Calibri"/>
                <w:sz w:val="18"/>
                <w:szCs w:val="18"/>
                <w:lang w:eastAsia="ja-JP"/>
              </w:rPr>
              <w:t xml:space="preserve"> months, Component 3: 1</w:t>
            </w:r>
            <w:r w:rsidR="00E5145E" w:rsidRPr="00BA3802">
              <w:rPr>
                <w:rFonts w:ascii="Calibri" w:hAnsi="Calibri" w:cs="Calibri"/>
                <w:sz w:val="18"/>
                <w:szCs w:val="18"/>
                <w:lang w:eastAsia="ja-JP"/>
              </w:rPr>
              <w:t>0</w:t>
            </w:r>
            <w:r w:rsidRPr="00BA3802">
              <w:rPr>
                <w:rFonts w:ascii="Calibri" w:hAnsi="Calibri" w:cs="Calibri"/>
                <w:sz w:val="18"/>
                <w:szCs w:val="18"/>
                <w:lang w:eastAsia="ja-JP"/>
              </w:rPr>
              <w:t xml:space="preserve"> month</w:t>
            </w:r>
            <w:r w:rsidR="00CB5AE0" w:rsidRPr="00BA3802">
              <w:rPr>
                <w:rFonts w:ascii="Calibri" w:hAnsi="Calibri" w:cs="Calibri"/>
                <w:sz w:val="18"/>
                <w:szCs w:val="18"/>
                <w:lang w:eastAsia="ja-JP"/>
              </w:rPr>
              <w:t>s</w:t>
            </w:r>
            <w:r w:rsidR="00E5145E" w:rsidRPr="00BA3802">
              <w:rPr>
                <w:rFonts w:ascii="Calibri" w:hAnsi="Calibri" w:cs="Calibri"/>
                <w:sz w:val="18"/>
                <w:szCs w:val="18"/>
                <w:lang w:eastAsia="ja-JP"/>
              </w:rPr>
              <w:t xml:space="preserve">, Component 4: </w:t>
            </w:r>
            <w:r w:rsidR="00B63CDF" w:rsidRPr="009646F6">
              <w:rPr>
                <w:rFonts w:ascii="Calibri" w:hAnsi="Calibri" w:cs="Calibri"/>
                <w:sz w:val="18"/>
                <w:szCs w:val="18"/>
                <w:highlight w:val="cyan"/>
                <w:lang w:eastAsia="ja-JP"/>
              </w:rPr>
              <w:t>10</w:t>
            </w:r>
            <w:r w:rsidR="00E5145E" w:rsidRPr="00BA3802">
              <w:rPr>
                <w:rFonts w:ascii="Calibri" w:hAnsi="Calibri" w:cs="Calibri"/>
                <w:sz w:val="18"/>
                <w:szCs w:val="18"/>
                <w:lang w:eastAsia="ja-JP"/>
              </w:rPr>
              <w:t xml:space="preserve"> months </w:t>
            </w:r>
            <w:r w:rsidR="00B63CDF" w:rsidRPr="00891486">
              <w:rPr>
                <w:rFonts w:ascii="Calibri" w:hAnsi="Calibri" w:cs="Calibri"/>
                <w:sz w:val="18"/>
                <w:szCs w:val="18"/>
                <w:highlight w:val="cyan"/>
                <w:lang w:eastAsia="ja-JP"/>
              </w:rPr>
              <w:t xml:space="preserve">and Project Management </w:t>
            </w:r>
            <w:r w:rsidR="00B63CDF">
              <w:rPr>
                <w:rFonts w:ascii="Calibri" w:hAnsi="Calibri" w:cs="Calibri"/>
                <w:sz w:val="18"/>
                <w:szCs w:val="18"/>
                <w:highlight w:val="cyan"/>
                <w:lang w:eastAsia="ja-JP"/>
              </w:rPr>
              <w:t>8</w:t>
            </w:r>
            <w:r w:rsidR="00B63CDF" w:rsidRPr="00891486">
              <w:rPr>
                <w:rFonts w:ascii="Calibri" w:hAnsi="Calibri" w:cs="Calibri"/>
                <w:sz w:val="18"/>
                <w:szCs w:val="18"/>
                <w:highlight w:val="cyan"/>
                <w:lang w:eastAsia="ja-JP"/>
              </w:rPr>
              <w:t xml:space="preserve"> months</w:t>
            </w:r>
          </w:p>
        </w:tc>
      </w:tr>
      <w:tr w:rsidR="00A40980" w:rsidRPr="00BA3802" w14:paraId="388EC131" w14:textId="77777777" w:rsidTr="00A40980">
        <w:tc>
          <w:tcPr>
            <w:tcW w:w="1963" w:type="dxa"/>
            <w:tcBorders>
              <w:top w:val="single" w:sz="4" w:space="0" w:color="auto"/>
              <w:left w:val="single" w:sz="4" w:space="0" w:color="auto"/>
              <w:bottom w:val="single" w:sz="4" w:space="0" w:color="auto"/>
              <w:right w:val="single" w:sz="4" w:space="0" w:color="auto"/>
            </w:tcBorders>
          </w:tcPr>
          <w:p w14:paraId="1C8807FB" w14:textId="59B4F716" w:rsidR="00A40980" w:rsidRPr="00BA3802" w:rsidRDefault="00A40980" w:rsidP="00A40980">
            <w:pPr>
              <w:spacing w:after="120"/>
              <w:rPr>
                <w:rFonts w:ascii="Calibri" w:hAnsi="Calibri" w:cs="Calibri"/>
                <w:sz w:val="18"/>
                <w:szCs w:val="18"/>
              </w:rPr>
            </w:pPr>
            <w:r w:rsidRPr="00BA3802">
              <w:rPr>
                <w:rFonts w:ascii="Calibri" w:hAnsi="Calibri" w:cs="Calibri"/>
                <w:sz w:val="18"/>
                <w:szCs w:val="18"/>
              </w:rPr>
              <w:t xml:space="preserve">Project Assistant/ Finance/ Procurement Officer </w:t>
            </w:r>
          </w:p>
          <w:p w14:paraId="3D420ACF" w14:textId="0A2FD66D"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Rate: $</w:t>
            </w:r>
            <w:r w:rsidR="00B63CDF" w:rsidRPr="009646F6">
              <w:rPr>
                <w:rFonts w:ascii="Calibri" w:hAnsi="Calibri" w:cs="Calibri"/>
                <w:sz w:val="18"/>
                <w:szCs w:val="18"/>
                <w:highlight w:val="cyan"/>
                <w:lang w:val="en-GB" w:eastAsia="ja-JP"/>
              </w:rPr>
              <w:t>2,200</w:t>
            </w:r>
            <w:r w:rsidRPr="00BA3802">
              <w:rPr>
                <w:rFonts w:ascii="Calibri" w:hAnsi="Calibri" w:cs="Calibri"/>
                <w:sz w:val="18"/>
                <w:szCs w:val="18"/>
                <w:lang w:val="en-GB" w:eastAsia="ja-JP"/>
              </w:rPr>
              <w:t>*/month</w:t>
            </w:r>
          </w:p>
          <w:p w14:paraId="3CCA54AC" w14:textId="29A5884F"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391F1FD4" w14:textId="77777777"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7A14DD95" w14:textId="76C86420" w:rsidR="00A40980" w:rsidRPr="00BA3802" w:rsidRDefault="00A40980" w:rsidP="00A40980">
            <w:pPr>
              <w:spacing w:after="120"/>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Pr="00BA3802">
              <w:rPr>
                <w:rFonts w:ascii="Calibri" w:hAnsi="Calibri" w:cs="Calibri"/>
                <w:sz w:val="18"/>
                <w:szCs w:val="18"/>
              </w:rPr>
              <w:t xml:space="preserve">Project Assistant/ Finance/ Procurement Officer </w:t>
            </w:r>
            <w:r w:rsidRPr="00BA3802">
              <w:rPr>
                <w:rFonts w:ascii="Calibri" w:eastAsia="Adobe Garamond Pro" w:hAnsi="Calibri" w:cs="Calibri"/>
                <w:noProof/>
                <w:sz w:val="18"/>
                <w:szCs w:val="18"/>
                <w:lang w:val="en-GB" w:eastAsia="ja-JP"/>
              </w:rPr>
              <w:t xml:space="preserve">will be responsible for Finance, Administration and procurement. See the </w:t>
            </w:r>
            <w:r w:rsidR="00E5145E" w:rsidRPr="00BA3802">
              <w:rPr>
                <w:rFonts w:ascii="Calibri" w:eastAsia="Adobe Garamond Pro" w:hAnsi="Calibri" w:cs="Calibri"/>
                <w:noProof/>
                <w:sz w:val="18"/>
                <w:szCs w:val="18"/>
                <w:lang w:val="en-GB" w:eastAsia="ja-JP"/>
              </w:rPr>
              <w:t xml:space="preserve">expanded </w:t>
            </w:r>
            <w:r w:rsidRPr="00BA3802">
              <w:rPr>
                <w:rFonts w:ascii="Calibri" w:eastAsia="Adobe Garamond Pro" w:hAnsi="Calibri" w:cs="Calibri"/>
                <w:noProof/>
                <w:sz w:val="18"/>
                <w:szCs w:val="18"/>
                <w:lang w:val="en-GB" w:eastAsia="ja-JP"/>
              </w:rPr>
              <w:t xml:space="preserve">TOR in </w:t>
            </w:r>
            <w:r w:rsidRPr="00BA3802">
              <w:rPr>
                <w:rFonts w:ascii="Calibri" w:eastAsia="Adobe Garamond Pro" w:hAnsi="Calibri" w:cs="Calibri"/>
                <w:b/>
                <w:noProof/>
                <w:sz w:val="18"/>
                <w:szCs w:val="18"/>
                <w:lang w:val="en-GB" w:eastAsia="ja-JP"/>
              </w:rPr>
              <w:t>Annex C</w:t>
            </w:r>
            <w:r w:rsidRPr="00BA3802">
              <w:rPr>
                <w:rFonts w:ascii="Calibri" w:eastAsia="Adobe Garamond Pro" w:hAnsi="Calibri" w:cs="Calibri"/>
                <w:noProof/>
                <w:sz w:val="18"/>
                <w:szCs w:val="18"/>
                <w:lang w:val="en-GB" w:eastAsia="ja-JP"/>
              </w:rPr>
              <w:t xml:space="preserve"> for details.</w:t>
            </w:r>
          </w:p>
          <w:p w14:paraId="0D85879B" w14:textId="77777777" w:rsidR="00A40980" w:rsidRPr="00BA3802" w:rsidRDefault="00A40980" w:rsidP="003D5784">
            <w:pPr>
              <w:contextualSpacing/>
              <w:rPr>
                <w:rFonts w:ascii="Calibri" w:eastAsia="Adobe Garamond Pro" w:hAnsi="Calibri" w:cs="Calibri"/>
                <w:noProof/>
                <w:sz w:val="18"/>
                <w:szCs w:val="18"/>
                <w:lang w:val="en-GB" w:eastAsia="ja-JP"/>
              </w:rPr>
            </w:pPr>
          </w:p>
          <w:p w14:paraId="56AFFD21" w14:textId="2BC8EEAA" w:rsidR="00A40980" w:rsidRPr="00BA3802" w:rsidRDefault="00A40980" w:rsidP="003D5784">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Pr="00BA3802">
              <w:rPr>
                <w:rFonts w:ascii="Calibri" w:hAnsi="Calibri" w:cs="Calibri"/>
                <w:sz w:val="18"/>
                <w:szCs w:val="18"/>
              </w:rPr>
              <w:t>Project Assistant/ Finance/ Procurement Officer’s</w:t>
            </w:r>
            <w:r w:rsidRPr="00BA3802">
              <w:rPr>
                <w:rFonts w:ascii="Calibri" w:eastAsia="Adobe Garamond Pro" w:hAnsi="Calibri" w:cs="Calibri"/>
                <w:noProof/>
                <w:sz w:val="18"/>
                <w:szCs w:val="18"/>
                <w:lang w:val="en-GB" w:eastAsia="ja-JP"/>
              </w:rPr>
              <w:t xml:space="preserve"> costs are allocated as follows: </w:t>
            </w:r>
            <w:r w:rsidR="00CB5AE0" w:rsidRPr="009646F6">
              <w:rPr>
                <w:rFonts w:ascii="Calibri" w:hAnsi="Calibri" w:cs="Calibri"/>
                <w:sz w:val="18"/>
                <w:szCs w:val="18"/>
                <w:highlight w:val="cyan"/>
                <w:lang w:eastAsia="ja-JP"/>
              </w:rPr>
              <w:t xml:space="preserve">Component 4: </w:t>
            </w:r>
            <w:r w:rsidR="00B63CDF" w:rsidRPr="009646F6">
              <w:rPr>
                <w:rFonts w:ascii="Calibri" w:hAnsi="Calibri" w:cs="Calibri"/>
                <w:sz w:val="18"/>
                <w:szCs w:val="18"/>
                <w:highlight w:val="cyan"/>
                <w:lang w:eastAsia="ja-JP"/>
              </w:rPr>
              <w:t>33</w:t>
            </w:r>
            <w:r w:rsidR="00CB5AE0" w:rsidRPr="009646F6">
              <w:rPr>
                <w:rFonts w:ascii="Calibri" w:hAnsi="Calibri" w:cs="Calibri"/>
                <w:sz w:val="18"/>
                <w:szCs w:val="18"/>
                <w:highlight w:val="cyan"/>
                <w:lang w:eastAsia="ja-JP"/>
              </w:rPr>
              <w:t xml:space="preserve"> months</w:t>
            </w:r>
            <w:r w:rsidR="00B63CDF" w:rsidRPr="009646F6">
              <w:rPr>
                <w:rFonts w:ascii="Calibri" w:hAnsi="Calibri" w:cs="Calibri"/>
                <w:sz w:val="18"/>
                <w:szCs w:val="18"/>
                <w:highlight w:val="cyan"/>
                <w:lang w:eastAsia="ja-JP"/>
              </w:rPr>
              <w:t xml:space="preserve"> and Project Management 27 months</w:t>
            </w:r>
            <w:r w:rsidR="00B63CDF">
              <w:rPr>
                <w:rFonts w:ascii="Calibri" w:hAnsi="Calibri" w:cs="Calibri"/>
                <w:sz w:val="18"/>
                <w:szCs w:val="18"/>
                <w:lang w:eastAsia="ja-JP"/>
              </w:rPr>
              <w:t xml:space="preserve"> </w:t>
            </w:r>
          </w:p>
        </w:tc>
      </w:tr>
      <w:tr w:rsidR="00A40980" w:rsidRPr="00BA3802" w14:paraId="25F73A23" w14:textId="77777777" w:rsidTr="00A40980">
        <w:tc>
          <w:tcPr>
            <w:tcW w:w="1963" w:type="dxa"/>
            <w:tcBorders>
              <w:top w:val="single" w:sz="4" w:space="0" w:color="auto"/>
              <w:left w:val="single" w:sz="4" w:space="0" w:color="auto"/>
              <w:bottom w:val="single" w:sz="4" w:space="0" w:color="auto"/>
              <w:right w:val="single" w:sz="4" w:space="0" w:color="auto"/>
            </w:tcBorders>
          </w:tcPr>
          <w:p w14:paraId="63A8BD84" w14:textId="01B253E3" w:rsidR="00FB431A" w:rsidRPr="00BA3802" w:rsidRDefault="00FB431A" w:rsidP="00FB431A">
            <w:pPr>
              <w:rPr>
                <w:rFonts w:ascii="Calibri" w:eastAsia="SimSun" w:hAnsi="Calibri" w:cs="Calibri"/>
                <w:sz w:val="18"/>
                <w:szCs w:val="18"/>
                <w:lang w:val="en-GB"/>
              </w:rPr>
            </w:pPr>
            <w:r w:rsidRPr="00BA3802">
              <w:rPr>
                <w:rFonts w:ascii="Calibri" w:hAnsi="Calibri" w:cs="Calibri"/>
                <w:sz w:val="18"/>
                <w:szCs w:val="18"/>
              </w:rPr>
              <w:t xml:space="preserve">Program </w:t>
            </w:r>
            <w:r w:rsidR="00E5145E" w:rsidRPr="00BA3802">
              <w:rPr>
                <w:rFonts w:ascii="Calibri" w:hAnsi="Calibri" w:cs="Calibri"/>
                <w:sz w:val="18"/>
                <w:szCs w:val="18"/>
              </w:rPr>
              <w:t xml:space="preserve">Coordinator </w:t>
            </w:r>
          </w:p>
          <w:p w14:paraId="2584E41A" w14:textId="5678B032" w:rsidR="00EF6C09" w:rsidRPr="00BA3802" w:rsidRDefault="00EF6C09" w:rsidP="00EF6C09">
            <w:pPr>
              <w:rPr>
                <w:rFonts w:ascii="Calibri" w:hAnsi="Calibri" w:cs="Calibri"/>
                <w:sz w:val="18"/>
                <w:szCs w:val="18"/>
                <w:lang w:val="en-GB" w:eastAsia="ja-JP"/>
              </w:rPr>
            </w:pPr>
            <w:r w:rsidRPr="00BA3802">
              <w:rPr>
                <w:rFonts w:ascii="Calibri" w:hAnsi="Calibri" w:cs="Calibri"/>
                <w:sz w:val="18"/>
                <w:szCs w:val="18"/>
                <w:lang w:val="en-GB" w:eastAsia="ja-JP"/>
              </w:rPr>
              <w:t>Rate: $</w:t>
            </w:r>
            <w:r w:rsidR="00B63CDF" w:rsidRPr="009646F6">
              <w:rPr>
                <w:rFonts w:ascii="Calibri" w:hAnsi="Calibri" w:cs="Calibri"/>
                <w:sz w:val="18"/>
                <w:szCs w:val="18"/>
                <w:highlight w:val="cyan"/>
                <w:lang w:val="en-GB" w:eastAsia="ja-JP"/>
              </w:rPr>
              <w:t>2,200</w:t>
            </w:r>
            <w:r w:rsidRPr="00BA3802">
              <w:rPr>
                <w:rFonts w:ascii="Calibri" w:hAnsi="Calibri" w:cs="Calibri"/>
                <w:sz w:val="18"/>
                <w:szCs w:val="18"/>
                <w:lang w:val="en-GB" w:eastAsia="ja-JP"/>
              </w:rPr>
              <w:t>*/month</w:t>
            </w:r>
          </w:p>
          <w:p w14:paraId="09281533" w14:textId="762F917C" w:rsidR="00A40980" w:rsidRPr="00BA3802" w:rsidRDefault="00EF6C09" w:rsidP="00EF6C09">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61C20BA9" w14:textId="77777777"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6C462CD5" w14:textId="25F44396" w:rsidR="00A40980" w:rsidRPr="00BA3802" w:rsidRDefault="00A40980" w:rsidP="00EF6C09">
            <w:pPr>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00EF6C09" w:rsidRPr="00BA3802">
              <w:rPr>
                <w:rFonts w:ascii="Calibri" w:hAnsi="Calibri" w:cs="Calibri"/>
                <w:sz w:val="18"/>
                <w:szCs w:val="18"/>
              </w:rPr>
              <w:t>Program Coordinat</w:t>
            </w:r>
            <w:r w:rsidR="00E5145E" w:rsidRPr="00BA3802">
              <w:rPr>
                <w:rFonts w:ascii="Calibri" w:hAnsi="Calibri" w:cs="Calibri"/>
                <w:sz w:val="18"/>
                <w:szCs w:val="18"/>
              </w:rPr>
              <w:t>or</w:t>
            </w:r>
            <w:r w:rsidR="00EF6C09" w:rsidRPr="00BA3802">
              <w:rPr>
                <w:rFonts w:ascii="Calibri" w:hAnsi="Calibri" w:cs="Calibri"/>
                <w:sz w:val="18"/>
                <w:szCs w:val="18"/>
              </w:rPr>
              <w:t xml:space="preserve"> will be </w:t>
            </w:r>
            <w:r w:rsidRPr="00BA3802">
              <w:rPr>
                <w:rFonts w:ascii="Calibri" w:eastAsia="Adobe Garamond Pro" w:hAnsi="Calibri" w:cs="Calibri"/>
                <w:noProof/>
                <w:sz w:val="18"/>
                <w:szCs w:val="18"/>
                <w:lang w:val="en-GB" w:eastAsia="ja-JP"/>
              </w:rPr>
              <w:t xml:space="preserve">responsible for </w:t>
            </w:r>
            <w:r w:rsidR="00EF6C09" w:rsidRPr="00BA3802">
              <w:rPr>
                <w:rFonts w:ascii="Calibri" w:eastAsia="Adobe Garamond Pro" w:hAnsi="Calibri" w:cs="Calibri"/>
                <w:noProof/>
                <w:sz w:val="18"/>
                <w:szCs w:val="18"/>
                <w:lang w:val="en-GB" w:eastAsia="ja-JP"/>
              </w:rPr>
              <w:t xml:space="preserve">program coordination. </w:t>
            </w:r>
            <w:r w:rsidRPr="00BA3802">
              <w:rPr>
                <w:rFonts w:ascii="Calibri" w:eastAsia="Adobe Garamond Pro" w:hAnsi="Calibri" w:cs="Calibri"/>
                <w:noProof/>
                <w:sz w:val="18"/>
                <w:szCs w:val="18"/>
                <w:lang w:val="en-GB" w:eastAsia="ja-JP"/>
              </w:rPr>
              <w:t xml:space="preserve">See the </w:t>
            </w:r>
            <w:r w:rsidR="00E5145E" w:rsidRPr="00BA3802">
              <w:rPr>
                <w:rFonts w:ascii="Calibri" w:eastAsia="Adobe Garamond Pro" w:hAnsi="Calibri" w:cs="Calibri"/>
                <w:noProof/>
                <w:sz w:val="18"/>
                <w:szCs w:val="18"/>
                <w:lang w:val="en-GB" w:eastAsia="ja-JP"/>
              </w:rPr>
              <w:t xml:space="preserve">expanded </w:t>
            </w:r>
            <w:r w:rsidRPr="00BA3802">
              <w:rPr>
                <w:rFonts w:ascii="Calibri" w:eastAsia="Adobe Garamond Pro" w:hAnsi="Calibri" w:cs="Calibri"/>
                <w:noProof/>
                <w:sz w:val="18"/>
                <w:szCs w:val="18"/>
                <w:lang w:val="en-GB" w:eastAsia="ja-JP"/>
              </w:rPr>
              <w:t xml:space="preserve">TOR in </w:t>
            </w:r>
            <w:r w:rsidRPr="00BA3802">
              <w:rPr>
                <w:rFonts w:ascii="Calibri" w:eastAsia="Adobe Garamond Pro" w:hAnsi="Calibri" w:cs="Calibri"/>
                <w:b/>
                <w:noProof/>
                <w:sz w:val="18"/>
                <w:szCs w:val="18"/>
                <w:lang w:val="en-GB" w:eastAsia="ja-JP"/>
              </w:rPr>
              <w:t>Annex C</w:t>
            </w:r>
            <w:r w:rsidRPr="00BA3802">
              <w:rPr>
                <w:rFonts w:ascii="Calibri" w:eastAsia="Adobe Garamond Pro" w:hAnsi="Calibri" w:cs="Calibri"/>
                <w:noProof/>
                <w:sz w:val="18"/>
                <w:szCs w:val="18"/>
                <w:lang w:val="en-GB" w:eastAsia="ja-JP"/>
              </w:rPr>
              <w:t xml:space="preserve"> for details.</w:t>
            </w:r>
          </w:p>
          <w:p w14:paraId="5B32CA6F" w14:textId="77777777" w:rsidR="00A40980" w:rsidRPr="00BA3802" w:rsidRDefault="00A40980" w:rsidP="003D5784">
            <w:pPr>
              <w:contextualSpacing/>
              <w:rPr>
                <w:rFonts w:ascii="Calibri" w:eastAsia="Adobe Garamond Pro" w:hAnsi="Calibri" w:cs="Calibri"/>
                <w:noProof/>
                <w:sz w:val="18"/>
                <w:szCs w:val="18"/>
                <w:lang w:val="en-GB" w:eastAsia="ja-JP"/>
              </w:rPr>
            </w:pPr>
          </w:p>
          <w:p w14:paraId="468CE342" w14:textId="4822CE41" w:rsidR="00A40980" w:rsidRPr="00BA3802" w:rsidRDefault="00E5145E" w:rsidP="003D5784">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Pr="00BA3802">
              <w:rPr>
                <w:rFonts w:ascii="Calibri" w:hAnsi="Calibri" w:cs="Calibri"/>
                <w:sz w:val="18"/>
                <w:szCs w:val="18"/>
              </w:rPr>
              <w:t xml:space="preserve">Program Coordinator </w:t>
            </w:r>
            <w:r w:rsidRPr="00BA3802">
              <w:rPr>
                <w:rFonts w:ascii="Calibri" w:eastAsia="Adobe Garamond Pro" w:hAnsi="Calibri" w:cs="Calibri"/>
                <w:noProof/>
                <w:sz w:val="18"/>
                <w:szCs w:val="18"/>
                <w:lang w:val="en-GB" w:eastAsia="ja-JP"/>
              </w:rPr>
              <w:t xml:space="preserve">costs are allocated as follows: Component 2: 12 months, Component 3: </w:t>
            </w:r>
            <w:r w:rsidR="00B63CDF" w:rsidRPr="009646F6">
              <w:rPr>
                <w:rFonts w:ascii="Calibri" w:eastAsia="Adobe Garamond Pro" w:hAnsi="Calibri" w:cs="Calibri"/>
                <w:noProof/>
                <w:sz w:val="18"/>
                <w:szCs w:val="18"/>
                <w:highlight w:val="cyan"/>
                <w:lang w:val="en-GB" w:eastAsia="ja-JP"/>
              </w:rPr>
              <w:t>1</w:t>
            </w:r>
            <w:r w:rsidR="009646F6">
              <w:rPr>
                <w:rFonts w:ascii="Calibri" w:eastAsia="Adobe Garamond Pro" w:hAnsi="Calibri" w:cs="Calibri"/>
                <w:noProof/>
                <w:sz w:val="18"/>
                <w:szCs w:val="18"/>
                <w:highlight w:val="cyan"/>
                <w:lang w:val="en-GB" w:eastAsia="ja-JP"/>
              </w:rPr>
              <w:t>5</w:t>
            </w:r>
            <w:r w:rsidRPr="00BA3802">
              <w:rPr>
                <w:rFonts w:ascii="Calibri" w:eastAsia="Adobe Garamond Pro" w:hAnsi="Calibri" w:cs="Calibri"/>
                <w:noProof/>
                <w:sz w:val="18"/>
                <w:szCs w:val="18"/>
                <w:lang w:val="en-GB" w:eastAsia="ja-JP"/>
              </w:rPr>
              <w:t xml:space="preserve"> month</w:t>
            </w:r>
            <w:r w:rsidR="00CB5AE0" w:rsidRPr="00BA3802">
              <w:rPr>
                <w:rFonts w:ascii="Calibri" w:eastAsia="Adobe Garamond Pro" w:hAnsi="Calibri" w:cs="Calibri"/>
                <w:noProof/>
                <w:sz w:val="18"/>
                <w:szCs w:val="18"/>
                <w:lang w:val="en-GB" w:eastAsia="ja-JP"/>
              </w:rPr>
              <w:t xml:space="preserve">, </w:t>
            </w:r>
            <w:r w:rsidR="00CB5AE0" w:rsidRPr="00BA3802">
              <w:rPr>
                <w:rFonts w:ascii="Calibri" w:hAnsi="Calibri" w:cs="Calibri"/>
                <w:sz w:val="18"/>
                <w:szCs w:val="18"/>
                <w:lang w:eastAsia="ja-JP"/>
              </w:rPr>
              <w:t xml:space="preserve">Component 4: </w:t>
            </w:r>
            <w:r w:rsidR="00B63CDF" w:rsidRPr="009646F6">
              <w:rPr>
                <w:rFonts w:ascii="Calibri" w:hAnsi="Calibri" w:cs="Calibri"/>
                <w:sz w:val="18"/>
                <w:szCs w:val="18"/>
                <w:highlight w:val="cyan"/>
                <w:lang w:eastAsia="ja-JP"/>
              </w:rPr>
              <w:t>25</w:t>
            </w:r>
            <w:r w:rsidR="00CB5AE0" w:rsidRPr="00BA3802">
              <w:rPr>
                <w:rFonts w:ascii="Calibri" w:hAnsi="Calibri" w:cs="Calibri"/>
                <w:sz w:val="18"/>
                <w:szCs w:val="18"/>
                <w:lang w:eastAsia="ja-JP"/>
              </w:rPr>
              <w:t xml:space="preserve"> months</w:t>
            </w:r>
            <w:r w:rsidR="00B63CDF" w:rsidRPr="00891486">
              <w:rPr>
                <w:rFonts w:ascii="Calibri" w:hAnsi="Calibri" w:cs="Calibri"/>
                <w:sz w:val="18"/>
                <w:szCs w:val="18"/>
                <w:highlight w:val="cyan"/>
                <w:lang w:eastAsia="ja-JP"/>
              </w:rPr>
              <w:t xml:space="preserve"> and Project Management </w:t>
            </w:r>
            <w:r w:rsidR="00B63CDF">
              <w:rPr>
                <w:rFonts w:ascii="Calibri" w:hAnsi="Calibri" w:cs="Calibri"/>
                <w:sz w:val="18"/>
                <w:szCs w:val="18"/>
                <w:highlight w:val="cyan"/>
                <w:lang w:eastAsia="ja-JP"/>
              </w:rPr>
              <w:t>8</w:t>
            </w:r>
            <w:r w:rsidR="00B63CDF" w:rsidRPr="00891486">
              <w:rPr>
                <w:rFonts w:ascii="Calibri" w:hAnsi="Calibri" w:cs="Calibri"/>
                <w:sz w:val="18"/>
                <w:szCs w:val="18"/>
                <w:highlight w:val="cyan"/>
                <w:lang w:eastAsia="ja-JP"/>
              </w:rPr>
              <w:t xml:space="preserve"> months</w:t>
            </w:r>
          </w:p>
        </w:tc>
      </w:tr>
      <w:tr w:rsidR="00A40980" w:rsidRPr="00BA3802" w14:paraId="69219B37" w14:textId="77777777" w:rsidTr="00A40980">
        <w:tc>
          <w:tcPr>
            <w:tcW w:w="1963" w:type="dxa"/>
            <w:tcBorders>
              <w:top w:val="single" w:sz="4" w:space="0" w:color="auto"/>
              <w:left w:val="single" w:sz="4" w:space="0" w:color="auto"/>
              <w:bottom w:val="single" w:sz="4" w:space="0" w:color="auto"/>
              <w:right w:val="single" w:sz="4" w:space="0" w:color="auto"/>
            </w:tcBorders>
          </w:tcPr>
          <w:p w14:paraId="5B1EAC91" w14:textId="77777777" w:rsidR="00A40980" w:rsidRPr="00BA3802" w:rsidRDefault="00A40980" w:rsidP="00A40980">
            <w:pPr>
              <w:spacing w:after="120"/>
              <w:rPr>
                <w:rFonts w:ascii="Calibri" w:hAnsi="Calibri" w:cs="Calibri"/>
                <w:sz w:val="18"/>
                <w:szCs w:val="18"/>
              </w:rPr>
            </w:pPr>
            <w:r w:rsidRPr="00BA3802">
              <w:rPr>
                <w:rFonts w:ascii="Calibri" w:hAnsi="Calibri" w:cs="Calibri"/>
                <w:sz w:val="18"/>
                <w:szCs w:val="18"/>
              </w:rPr>
              <w:t>Program M&amp;E /Safeguards Officer</w:t>
            </w:r>
          </w:p>
          <w:p w14:paraId="73B1CA13" w14:textId="6BD6F2EE" w:rsidR="00A40980" w:rsidRPr="00BA3802" w:rsidRDefault="00A40980" w:rsidP="00A40980">
            <w:pPr>
              <w:spacing w:after="120"/>
              <w:rPr>
                <w:rFonts w:ascii="Calibri" w:hAnsi="Calibri" w:cs="Calibri"/>
                <w:sz w:val="18"/>
                <w:szCs w:val="18"/>
              </w:rPr>
            </w:pPr>
            <w:r w:rsidRPr="00BA3802">
              <w:rPr>
                <w:rFonts w:ascii="Calibri" w:hAnsi="Calibri" w:cs="Calibri"/>
                <w:sz w:val="18"/>
                <w:szCs w:val="18"/>
              </w:rPr>
              <w:t>(Co-financed)</w:t>
            </w:r>
          </w:p>
        </w:tc>
        <w:tc>
          <w:tcPr>
            <w:tcW w:w="1440" w:type="dxa"/>
            <w:tcBorders>
              <w:top w:val="single" w:sz="4" w:space="0" w:color="auto"/>
              <w:left w:val="single" w:sz="4" w:space="0" w:color="auto"/>
              <w:bottom w:val="single" w:sz="4" w:space="0" w:color="auto"/>
              <w:right w:val="single" w:sz="4" w:space="0" w:color="auto"/>
            </w:tcBorders>
          </w:tcPr>
          <w:p w14:paraId="06A23F87" w14:textId="298E72D3"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3E079893" w14:textId="77777777" w:rsidR="00E5145E" w:rsidRPr="00BA3802" w:rsidRDefault="00A40980" w:rsidP="00E5145E">
            <w:pPr>
              <w:spacing w:after="120"/>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The Program M&amp;E/ Safeguard officer will be respobsible for the program monitoring and evaluation activities and actions</w:t>
            </w:r>
            <w:r w:rsidR="00FB431A" w:rsidRPr="00BA3802">
              <w:rPr>
                <w:rFonts w:ascii="Calibri" w:eastAsia="Adobe Garamond Pro" w:hAnsi="Calibri" w:cs="Calibri"/>
                <w:noProof/>
                <w:sz w:val="18"/>
                <w:szCs w:val="18"/>
                <w:lang w:val="en-GB" w:eastAsia="ja-JP"/>
              </w:rPr>
              <w:t xml:space="preserve"> including the child projects social and environmental reporting.</w:t>
            </w:r>
            <w:r w:rsidR="00E5145E" w:rsidRPr="00BA3802">
              <w:rPr>
                <w:rFonts w:ascii="Calibri" w:eastAsia="Adobe Garamond Pro" w:hAnsi="Calibri" w:cs="Calibri"/>
                <w:noProof/>
                <w:sz w:val="18"/>
                <w:szCs w:val="18"/>
                <w:lang w:val="en-GB" w:eastAsia="ja-JP"/>
              </w:rPr>
              <w:t xml:space="preserve"> See the expanded TOR in </w:t>
            </w:r>
            <w:r w:rsidR="00E5145E" w:rsidRPr="00BA3802">
              <w:rPr>
                <w:rFonts w:ascii="Calibri" w:eastAsia="Adobe Garamond Pro" w:hAnsi="Calibri" w:cs="Calibri"/>
                <w:b/>
                <w:noProof/>
                <w:sz w:val="18"/>
                <w:szCs w:val="18"/>
                <w:lang w:val="en-GB" w:eastAsia="ja-JP"/>
              </w:rPr>
              <w:t>Annex C</w:t>
            </w:r>
            <w:r w:rsidR="00E5145E" w:rsidRPr="00BA3802">
              <w:rPr>
                <w:rFonts w:ascii="Calibri" w:eastAsia="Adobe Garamond Pro" w:hAnsi="Calibri" w:cs="Calibri"/>
                <w:noProof/>
                <w:sz w:val="18"/>
                <w:szCs w:val="18"/>
                <w:lang w:val="en-GB" w:eastAsia="ja-JP"/>
              </w:rPr>
              <w:t xml:space="preserve"> for details.</w:t>
            </w:r>
          </w:p>
          <w:p w14:paraId="5718AFEA" w14:textId="4599F2E2" w:rsidR="00A40980" w:rsidRPr="00BA3802" w:rsidRDefault="00A40980" w:rsidP="003D5784">
            <w:pPr>
              <w:contextualSpacing/>
              <w:rPr>
                <w:rFonts w:ascii="Calibri" w:eastAsia="Adobe Garamond Pro" w:hAnsi="Calibri" w:cs="Calibri"/>
                <w:noProof/>
                <w:sz w:val="18"/>
                <w:szCs w:val="18"/>
                <w:lang w:val="en-GB" w:eastAsia="ja-JP"/>
              </w:rPr>
            </w:pPr>
          </w:p>
        </w:tc>
      </w:tr>
      <w:tr w:rsidR="00A40980" w:rsidRPr="00BA3802" w14:paraId="4334D0CC" w14:textId="77777777" w:rsidTr="00A40980">
        <w:tc>
          <w:tcPr>
            <w:tcW w:w="1963" w:type="dxa"/>
            <w:tcBorders>
              <w:top w:val="single" w:sz="4" w:space="0" w:color="auto"/>
              <w:left w:val="single" w:sz="4" w:space="0" w:color="auto"/>
              <w:bottom w:val="single" w:sz="4" w:space="0" w:color="auto"/>
              <w:right w:val="single" w:sz="4" w:space="0" w:color="auto"/>
            </w:tcBorders>
          </w:tcPr>
          <w:p w14:paraId="1C617548" w14:textId="294C4F47"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Chief Technical Adviser</w:t>
            </w:r>
          </w:p>
          <w:p w14:paraId="61DD157C" w14:textId="2962103C"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Rate: $5,500*/month</w:t>
            </w:r>
          </w:p>
          <w:p w14:paraId="00DC0854" w14:textId="343E711A"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14382482" w14:textId="764A818A" w:rsidR="00A40980" w:rsidRPr="00BA3802" w:rsidRDefault="00D41676" w:rsidP="00A40980">
            <w:pPr>
              <w:rPr>
                <w:rFonts w:ascii="Calibri" w:hAnsi="Calibri" w:cs="Calibri"/>
                <w:sz w:val="18"/>
                <w:szCs w:val="18"/>
                <w:lang w:val="en-GB" w:eastAsia="ja-JP"/>
              </w:rPr>
            </w:pPr>
            <w:r w:rsidRPr="00BA3802">
              <w:rPr>
                <w:rFonts w:ascii="Calibri" w:hAnsi="Calibri" w:cs="Calibri"/>
                <w:sz w:val="18"/>
                <w:szCs w:val="18"/>
                <w:lang w:val="en-GB" w:eastAsia="ja-JP"/>
              </w:rPr>
              <w:t xml:space="preserve">10 weeks </w:t>
            </w:r>
            <w:r w:rsidR="00A40980" w:rsidRPr="00BA3802">
              <w:rPr>
                <w:rFonts w:ascii="Calibri" w:hAnsi="Calibri" w:cs="Calibri"/>
                <w:sz w:val="18"/>
                <w:szCs w:val="18"/>
                <w:lang w:val="en-GB" w:eastAsia="ja-JP"/>
              </w:rPr>
              <w:t>per year in YRs1-</w:t>
            </w:r>
            <w:r w:rsidRPr="00BA3802">
              <w:rPr>
                <w:rFonts w:ascii="Calibri" w:hAnsi="Calibri" w:cs="Calibri"/>
                <w:sz w:val="18"/>
                <w:szCs w:val="18"/>
                <w:lang w:val="en-GB" w:eastAsia="ja-JP"/>
              </w:rPr>
              <w:t>5</w:t>
            </w:r>
            <w:r w:rsidR="00A40980" w:rsidRPr="00BA3802">
              <w:rPr>
                <w:rFonts w:ascii="Calibri" w:hAnsi="Calibri" w:cs="Calibri"/>
                <w:sz w:val="18"/>
                <w:szCs w:val="18"/>
                <w:lang w:val="en-GB" w:eastAsia="ja-JP"/>
              </w:rPr>
              <w:t xml:space="preserve"> </w:t>
            </w:r>
            <w:r w:rsidR="00647204" w:rsidRPr="00BA3802">
              <w:rPr>
                <w:rFonts w:ascii="Calibri" w:hAnsi="Calibri" w:cs="Calibri"/>
                <w:sz w:val="18"/>
                <w:szCs w:val="18"/>
                <w:lang w:val="en-GB" w:eastAsia="ja-JP"/>
              </w:rPr>
              <w:t>(1</w:t>
            </w:r>
            <w:r w:rsidRPr="00BA3802">
              <w:rPr>
                <w:rFonts w:ascii="Calibri" w:hAnsi="Calibri" w:cs="Calibri"/>
                <w:sz w:val="18"/>
                <w:szCs w:val="18"/>
                <w:lang w:val="en-GB" w:eastAsia="ja-JP"/>
              </w:rPr>
              <w:t>1.5</w:t>
            </w:r>
            <w:r w:rsidR="00647204" w:rsidRPr="00BA3802">
              <w:rPr>
                <w:rFonts w:ascii="Calibri" w:hAnsi="Calibri" w:cs="Calibri"/>
                <w:sz w:val="18"/>
                <w:szCs w:val="18"/>
                <w:lang w:val="en-GB" w:eastAsia="ja-JP"/>
              </w:rPr>
              <w:t xml:space="preserve"> months)</w:t>
            </w:r>
          </w:p>
        </w:tc>
        <w:tc>
          <w:tcPr>
            <w:tcW w:w="6186" w:type="dxa"/>
            <w:tcBorders>
              <w:top w:val="single" w:sz="4" w:space="0" w:color="auto"/>
              <w:left w:val="single" w:sz="4" w:space="0" w:color="auto"/>
              <w:bottom w:val="single" w:sz="4" w:space="0" w:color="auto"/>
              <w:right w:val="single" w:sz="4" w:space="0" w:color="auto"/>
            </w:tcBorders>
          </w:tcPr>
          <w:p w14:paraId="1471333B" w14:textId="690DD1DB" w:rsidR="00A40980" w:rsidRPr="00BA3802" w:rsidRDefault="00A40980" w:rsidP="00A40980">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Technical and adaptive management advice to Component 1. See the </w:t>
            </w:r>
            <w:r w:rsidR="008F7466" w:rsidRPr="00BA3802">
              <w:rPr>
                <w:rFonts w:ascii="Calibri" w:eastAsia="Adobe Garamond Pro" w:hAnsi="Calibri" w:cs="Calibri"/>
                <w:noProof/>
                <w:sz w:val="18"/>
                <w:szCs w:val="18"/>
                <w:lang w:val="en-GB" w:eastAsia="ja-JP"/>
              </w:rPr>
              <w:t xml:space="preserve">expanded </w:t>
            </w:r>
            <w:r w:rsidRPr="00BA3802">
              <w:rPr>
                <w:rFonts w:ascii="Calibri" w:eastAsia="Adobe Garamond Pro" w:hAnsi="Calibri" w:cs="Calibri"/>
                <w:noProof/>
                <w:sz w:val="18"/>
                <w:szCs w:val="18"/>
                <w:lang w:val="en-GB" w:eastAsia="ja-JP"/>
              </w:rPr>
              <w:t xml:space="preserve">TOR in </w:t>
            </w:r>
            <w:r w:rsidRPr="00BA3802">
              <w:rPr>
                <w:rFonts w:ascii="Calibri" w:eastAsia="Adobe Garamond Pro" w:hAnsi="Calibri" w:cs="Calibri"/>
                <w:b/>
                <w:noProof/>
                <w:sz w:val="18"/>
                <w:szCs w:val="18"/>
                <w:lang w:val="en-GB" w:eastAsia="ja-JP"/>
              </w:rPr>
              <w:t>Annex C</w:t>
            </w:r>
            <w:r w:rsidRPr="00BA3802">
              <w:rPr>
                <w:rFonts w:ascii="Calibri" w:eastAsia="Adobe Garamond Pro" w:hAnsi="Calibri" w:cs="Calibri"/>
                <w:noProof/>
                <w:sz w:val="18"/>
                <w:szCs w:val="18"/>
                <w:lang w:val="en-GB" w:eastAsia="ja-JP"/>
              </w:rPr>
              <w:t xml:space="preserve"> for details.</w:t>
            </w:r>
          </w:p>
          <w:p w14:paraId="55C71594" w14:textId="77777777" w:rsidR="00A40980" w:rsidRPr="00BA3802" w:rsidRDefault="00A40980" w:rsidP="00A40980">
            <w:pPr>
              <w:contextualSpacing/>
              <w:rPr>
                <w:rFonts w:ascii="Calibri" w:eastAsia="Adobe Garamond Pro" w:hAnsi="Calibri" w:cs="Calibri"/>
                <w:noProof/>
                <w:sz w:val="18"/>
                <w:szCs w:val="18"/>
                <w:lang w:val="en-GB" w:eastAsia="ja-JP"/>
              </w:rPr>
            </w:pPr>
          </w:p>
          <w:p w14:paraId="5193C2FB" w14:textId="063BB60D" w:rsidR="00A40980" w:rsidRPr="00BA3802" w:rsidRDefault="00A40980" w:rsidP="00A40980">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The C-</w:t>
            </w:r>
            <w:r w:rsidR="00647204" w:rsidRPr="00BA3802">
              <w:rPr>
                <w:rFonts w:ascii="Calibri" w:eastAsia="Adobe Garamond Pro" w:hAnsi="Calibri" w:cs="Calibri"/>
                <w:noProof/>
                <w:sz w:val="18"/>
                <w:szCs w:val="18"/>
                <w:lang w:val="en-GB" w:eastAsia="ja-JP"/>
              </w:rPr>
              <w:t>SAP</w:t>
            </w:r>
            <w:r w:rsidRPr="00BA3802">
              <w:rPr>
                <w:rFonts w:ascii="Calibri" w:eastAsia="Adobe Garamond Pro" w:hAnsi="Calibri" w:cs="Calibri"/>
                <w:noProof/>
                <w:sz w:val="18"/>
                <w:szCs w:val="18"/>
                <w:lang w:val="en-GB" w:eastAsia="ja-JP"/>
              </w:rPr>
              <w:t xml:space="preserve"> Chief Technical Adviser’s costs are allocated as follows: Component 1: </w:t>
            </w:r>
            <w:r w:rsidR="00647204" w:rsidRPr="00BA3802">
              <w:rPr>
                <w:rFonts w:ascii="Calibri" w:eastAsia="Adobe Garamond Pro" w:hAnsi="Calibri" w:cs="Calibri"/>
                <w:noProof/>
                <w:sz w:val="18"/>
                <w:szCs w:val="18"/>
                <w:lang w:val="en-GB" w:eastAsia="ja-JP"/>
              </w:rPr>
              <w:t xml:space="preserve">4.3 </w:t>
            </w:r>
            <w:r w:rsidRPr="00BA3802">
              <w:rPr>
                <w:rFonts w:ascii="Calibri" w:eastAsia="Adobe Garamond Pro" w:hAnsi="Calibri" w:cs="Calibri"/>
                <w:noProof/>
                <w:sz w:val="18"/>
                <w:szCs w:val="18"/>
                <w:lang w:val="en-GB" w:eastAsia="ja-JP"/>
              </w:rPr>
              <w:t xml:space="preserve">months, Component </w:t>
            </w:r>
            <w:r w:rsidR="00647204" w:rsidRPr="00BA3802">
              <w:rPr>
                <w:rFonts w:ascii="Calibri" w:eastAsia="Adobe Garamond Pro" w:hAnsi="Calibri" w:cs="Calibri"/>
                <w:noProof/>
                <w:sz w:val="18"/>
                <w:szCs w:val="18"/>
                <w:lang w:val="en-GB" w:eastAsia="ja-JP"/>
              </w:rPr>
              <w:t>1.5</w:t>
            </w:r>
            <w:r w:rsidRPr="00BA3802">
              <w:rPr>
                <w:rFonts w:ascii="Calibri" w:eastAsia="Adobe Garamond Pro" w:hAnsi="Calibri" w:cs="Calibri"/>
                <w:noProof/>
                <w:sz w:val="18"/>
                <w:szCs w:val="18"/>
                <w:lang w:val="en-GB" w:eastAsia="ja-JP"/>
              </w:rPr>
              <w:t xml:space="preserve"> months, Component </w:t>
            </w:r>
            <w:r w:rsidR="00647204" w:rsidRPr="00BA3802">
              <w:rPr>
                <w:rFonts w:ascii="Calibri" w:eastAsia="Adobe Garamond Pro" w:hAnsi="Calibri" w:cs="Calibri"/>
                <w:noProof/>
                <w:sz w:val="18"/>
                <w:szCs w:val="18"/>
                <w:lang w:val="en-GB" w:eastAsia="ja-JP"/>
              </w:rPr>
              <w:t>6.4</w:t>
            </w:r>
            <w:r w:rsidRPr="00BA3802">
              <w:rPr>
                <w:rFonts w:ascii="Calibri" w:eastAsia="Adobe Garamond Pro" w:hAnsi="Calibri" w:cs="Calibri"/>
                <w:noProof/>
                <w:sz w:val="18"/>
                <w:szCs w:val="18"/>
                <w:lang w:val="en-GB" w:eastAsia="ja-JP"/>
              </w:rPr>
              <w:t xml:space="preserve"> months.</w:t>
            </w:r>
          </w:p>
          <w:p w14:paraId="6EBF7D3F" w14:textId="2B19B63E" w:rsidR="00A40980" w:rsidRPr="00BA3802" w:rsidRDefault="00A40980" w:rsidP="00A40980">
            <w:pPr>
              <w:contextualSpacing/>
              <w:rPr>
                <w:rFonts w:ascii="Calibri" w:eastAsia="Adobe Garamond Pro" w:hAnsi="Calibri" w:cs="Calibri"/>
                <w:noProof/>
                <w:sz w:val="18"/>
                <w:szCs w:val="18"/>
                <w:lang w:val="en-GB" w:eastAsia="ja-JP"/>
              </w:rPr>
            </w:pPr>
          </w:p>
        </w:tc>
      </w:tr>
      <w:tr w:rsidR="00A40980" w:rsidRPr="00BA3802" w14:paraId="5F67595C"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C3B0623" w14:textId="77777777" w:rsidR="00A40980" w:rsidRPr="00BA3802" w:rsidRDefault="00A40980" w:rsidP="003D5784">
            <w:pPr>
              <w:jc w:val="center"/>
              <w:rPr>
                <w:rFonts w:ascii="Calibri" w:hAnsi="Calibri" w:cs="Calibri"/>
                <w:i/>
                <w:sz w:val="18"/>
                <w:szCs w:val="18"/>
                <w:lang w:val="en-GB" w:eastAsia="ja-JP"/>
              </w:rPr>
            </w:pPr>
            <w:r w:rsidRPr="00BA3802">
              <w:rPr>
                <w:rFonts w:ascii="Calibri" w:hAnsi="Calibri" w:cs="Calibri"/>
                <w:b/>
                <w:i/>
                <w:sz w:val="18"/>
                <w:szCs w:val="18"/>
                <w:lang w:eastAsia="ja-JP"/>
              </w:rPr>
              <w:t>For Technical Assistance</w:t>
            </w:r>
          </w:p>
        </w:tc>
      </w:tr>
      <w:tr w:rsidR="00A40980" w:rsidRPr="00BA3802" w14:paraId="797B343E"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tcPr>
          <w:p w14:paraId="6D2D2F44" w14:textId="77777777" w:rsidR="00A40980" w:rsidRPr="00BA3802" w:rsidRDefault="00A40980" w:rsidP="003D5784">
            <w:pPr>
              <w:rPr>
                <w:rFonts w:ascii="Calibri" w:hAnsi="Calibri" w:cs="Calibri"/>
                <w:b/>
                <w:i/>
                <w:sz w:val="18"/>
                <w:szCs w:val="18"/>
                <w:lang w:eastAsia="ja-JP"/>
              </w:rPr>
            </w:pPr>
            <w:r w:rsidRPr="00BA3802">
              <w:rPr>
                <w:rFonts w:ascii="Calibri" w:hAnsi="Calibri" w:cs="Calibri"/>
                <w:b/>
                <w:i/>
                <w:sz w:val="18"/>
                <w:szCs w:val="18"/>
                <w:lang w:eastAsia="ja-JP"/>
              </w:rPr>
              <w:t>Local / national contracting</w:t>
            </w:r>
          </w:p>
        </w:tc>
      </w:tr>
      <w:tr w:rsidR="00A40980" w:rsidRPr="00BA3802" w14:paraId="636072B2"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6902823" w14:textId="77777777" w:rsidR="00A40980" w:rsidRPr="00BA3802" w:rsidRDefault="00A40980" w:rsidP="003D5784">
            <w:pPr>
              <w:rPr>
                <w:rFonts w:ascii="Calibri" w:hAnsi="Calibri" w:cs="Calibri"/>
                <w:b/>
                <w:i/>
                <w:sz w:val="18"/>
                <w:szCs w:val="18"/>
                <w:lang w:eastAsia="ja-JP"/>
              </w:rPr>
            </w:pPr>
          </w:p>
        </w:tc>
      </w:tr>
      <w:tr w:rsidR="00A40980" w:rsidRPr="00BA3802" w14:paraId="57A222AE" w14:textId="77777777" w:rsidTr="00A40980">
        <w:tc>
          <w:tcPr>
            <w:tcW w:w="1963" w:type="dxa"/>
            <w:tcBorders>
              <w:top w:val="single" w:sz="4" w:space="0" w:color="auto"/>
              <w:left w:val="single" w:sz="4" w:space="0" w:color="auto"/>
              <w:bottom w:val="single" w:sz="4" w:space="0" w:color="auto"/>
              <w:right w:val="single" w:sz="4" w:space="0" w:color="auto"/>
            </w:tcBorders>
          </w:tcPr>
          <w:p w14:paraId="7037AD79" w14:textId="1B3D64BA" w:rsidR="00A40980" w:rsidRPr="00BA3802" w:rsidRDefault="00EF6C09" w:rsidP="003D5784">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w:t>
            </w:r>
            <w:r w:rsidR="00CB5AE0" w:rsidRPr="00BA3802">
              <w:rPr>
                <w:rFonts w:ascii="Calibri" w:eastAsia="Times New Roman" w:hAnsi="Calibri" w:cs="Calibri"/>
                <w:b/>
                <w:bCs/>
                <w:sz w:val="18"/>
                <w:szCs w:val="18"/>
                <w:lang w:eastAsia="en-GB"/>
              </w:rPr>
              <w:t>Strengthen the regulatory framework and develop integrated IAS guidelines and methodologies (Agriculture)</w:t>
            </w:r>
          </w:p>
          <w:p w14:paraId="0B36ED73" w14:textId="77777777" w:rsidR="00A30781" w:rsidRPr="00BA3802" w:rsidRDefault="00A30781" w:rsidP="003D5784">
            <w:pPr>
              <w:rPr>
                <w:rFonts w:ascii="Calibri" w:hAnsi="Calibri" w:cs="Calibri"/>
                <w:sz w:val="18"/>
                <w:szCs w:val="18"/>
                <w:lang w:val="en-GB" w:eastAsia="ja-JP"/>
              </w:rPr>
            </w:pPr>
          </w:p>
          <w:p w14:paraId="2306EEB9" w14:textId="5ABF6693"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00EF6C09" w:rsidRPr="00BA3802">
              <w:rPr>
                <w:rFonts w:ascii="Calibri" w:eastAsia="Times New Roman" w:hAnsi="Calibri" w:cs="Calibri"/>
                <w:bCs/>
                <w:sz w:val="18"/>
                <w:szCs w:val="18"/>
                <w:lang w:val="en-GB" w:eastAsia="en-GB"/>
              </w:rPr>
              <w:t>$</w:t>
            </w:r>
            <w:r w:rsidR="00CB5AE0" w:rsidRPr="00BA3802">
              <w:rPr>
                <w:rFonts w:ascii="Calibri" w:eastAsia="Times New Roman" w:hAnsi="Calibri" w:cs="Calibri"/>
                <w:bCs/>
                <w:sz w:val="18"/>
                <w:szCs w:val="18"/>
                <w:lang w:val="en-GB" w:eastAsia="en-GB"/>
              </w:rPr>
              <w:t>35,000</w:t>
            </w:r>
            <w:r w:rsidRPr="00BA3802">
              <w:rPr>
                <w:rFonts w:ascii="Calibri" w:hAnsi="Calibri" w:cs="Calibri"/>
                <w:sz w:val="18"/>
                <w:szCs w:val="18"/>
                <w:lang w:val="en-GB" w:eastAsia="ja-JP"/>
              </w:rPr>
              <w:t>; Cost for Component 2 = $</w:t>
            </w:r>
            <w:r w:rsidR="00CB5AE0" w:rsidRPr="00BA3802">
              <w:rPr>
                <w:rFonts w:ascii="Calibri" w:hAnsi="Calibri" w:cs="Calibri"/>
                <w:sz w:val="18"/>
                <w:szCs w:val="18"/>
                <w:lang w:val="en-GB" w:eastAsia="ja-JP"/>
              </w:rPr>
              <w:t>12,500</w:t>
            </w:r>
            <w:r w:rsidR="009A1CB9" w:rsidRPr="00BA3802">
              <w:rPr>
                <w:rFonts w:ascii="Calibri" w:eastAsia="Times New Roman" w:hAnsi="Calibri" w:cs="Calibri"/>
                <w:bCs/>
                <w:sz w:val="18"/>
                <w:szCs w:val="18"/>
                <w:lang w:val="en-GB" w:eastAsia="en-GB"/>
              </w:rPr>
              <w:t>;</w:t>
            </w:r>
          </w:p>
          <w:p w14:paraId="23F59021" w14:textId="63594E23" w:rsidR="00A30781" w:rsidRPr="00BA3802" w:rsidRDefault="00A30781" w:rsidP="00A30781">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CB5AE0" w:rsidRPr="00BA3802">
              <w:rPr>
                <w:rFonts w:ascii="Calibri" w:hAnsi="Calibri" w:cs="Calibri"/>
                <w:sz w:val="18"/>
                <w:szCs w:val="18"/>
                <w:lang w:val="en-GB" w:eastAsia="ja-JP"/>
              </w:rPr>
              <w:t>47,500</w:t>
            </w:r>
          </w:p>
          <w:p w14:paraId="5C0106A6" w14:textId="77777777" w:rsidR="00A40980" w:rsidRPr="00BA3802" w:rsidRDefault="00A40980" w:rsidP="003D5784">
            <w:pPr>
              <w:rPr>
                <w:rFonts w:ascii="Calibri" w:hAnsi="Calibri" w:cs="Calibri"/>
                <w:sz w:val="18"/>
                <w:szCs w:val="18"/>
                <w:lang w:val="en-GB" w:eastAsia="ja-JP"/>
              </w:rPr>
            </w:pPr>
          </w:p>
          <w:p w14:paraId="097946CC" w14:textId="77777777" w:rsidR="00A40980" w:rsidRPr="00BA3802" w:rsidRDefault="00A40980" w:rsidP="00A30781">
            <w:pPr>
              <w:rPr>
                <w:rFonts w:ascii="Calibri" w:hAnsi="Calibri" w:cs="Calibri"/>
                <w:sz w:val="18"/>
                <w:szCs w:val="18"/>
                <w:lang w:val="en-GB" w:eastAsia="ja-JP"/>
              </w:rPr>
            </w:pPr>
          </w:p>
        </w:tc>
        <w:tc>
          <w:tcPr>
            <w:tcW w:w="1440" w:type="dxa"/>
            <w:tcBorders>
              <w:top w:val="single" w:sz="4" w:space="0" w:color="auto"/>
              <w:left w:val="single" w:sz="4" w:space="0" w:color="auto"/>
              <w:bottom w:val="single" w:sz="4" w:space="0" w:color="auto"/>
              <w:right w:val="single" w:sz="4" w:space="0" w:color="auto"/>
            </w:tcBorders>
          </w:tcPr>
          <w:p w14:paraId="7255C81B" w14:textId="340C698B" w:rsidR="00A40980" w:rsidRPr="00BA3802" w:rsidRDefault="00D41676" w:rsidP="003D5784">
            <w:pPr>
              <w:rPr>
                <w:rFonts w:ascii="Calibri" w:hAnsi="Calibri" w:cs="Calibri"/>
                <w:sz w:val="18"/>
                <w:szCs w:val="18"/>
                <w:lang w:val="en-GB" w:eastAsia="ja-JP"/>
              </w:rPr>
            </w:pPr>
            <w:r w:rsidRPr="00BA3802">
              <w:rPr>
                <w:rFonts w:ascii="Calibri" w:hAnsi="Calibri" w:cs="Calibri"/>
                <w:sz w:val="18"/>
                <w:szCs w:val="18"/>
                <w:lang w:val="en-GB" w:eastAsia="ja-JP"/>
              </w:rPr>
              <w:t>Years 1-</w:t>
            </w:r>
            <w:r w:rsidR="00C75E32" w:rsidRPr="00BA3802">
              <w:rPr>
                <w:rFonts w:ascii="Calibri" w:hAnsi="Calibri" w:cs="Calibri"/>
                <w:sz w:val="18"/>
                <w:szCs w:val="18"/>
                <w:lang w:val="en-GB" w:eastAsia="ja-JP"/>
              </w:rPr>
              <w:t>2</w:t>
            </w:r>
          </w:p>
        </w:tc>
        <w:tc>
          <w:tcPr>
            <w:tcW w:w="6186" w:type="dxa"/>
            <w:tcBorders>
              <w:top w:val="single" w:sz="4" w:space="0" w:color="auto"/>
              <w:left w:val="single" w:sz="4" w:space="0" w:color="auto"/>
              <w:bottom w:val="single" w:sz="4" w:space="0" w:color="auto"/>
              <w:right w:val="single" w:sz="4" w:space="0" w:color="auto"/>
            </w:tcBorders>
          </w:tcPr>
          <w:p w14:paraId="5FEAA579" w14:textId="77777777" w:rsidR="00A40980" w:rsidRPr="00BA3802" w:rsidRDefault="00A40980" w:rsidP="003D5784">
            <w:pPr>
              <w:rPr>
                <w:rFonts w:ascii="Calibri" w:hAnsi="Calibri" w:cs="Calibri"/>
                <w:b/>
                <w:sz w:val="18"/>
                <w:szCs w:val="18"/>
                <w:lang w:eastAsia="ja-JP"/>
              </w:rPr>
            </w:pPr>
            <w:r w:rsidRPr="00BA3802">
              <w:rPr>
                <w:rFonts w:ascii="Calibri" w:hAnsi="Calibri" w:cs="Calibri"/>
                <w:b/>
                <w:sz w:val="18"/>
                <w:szCs w:val="18"/>
                <w:lang w:eastAsia="ja-JP"/>
              </w:rPr>
              <w:t>Tasks</w:t>
            </w:r>
          </w:p>
          <w:p w14:paraId="47DB01ED" w14:textId="0A3E17C1" w:rsidR="00A40980" w:rsidRPr="00BA3802" w:rsidRDefault="00A40980" w:rsidP="003D5784">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882A9F" w:rsidRPr="00882A9F">
              <w:rPr>
                <w:rFonts w:ascii="Calibri" w:hAnsi="Calibri" w:cs="Calibri"/>
                <w:sz w:val="18"/>
                <w:szCs w:val="18"/>
                <w:highlight w:val="cyan"/>
                <w:lang w:eastAsia="ja-JP"/>
              </w:rPr>
              <w:t>Technical</w:t>
            </w:r>
            <w:r w:rsidR="00882A9F">
              <w:rPr>
                <w:rFonts w:ascii="Calibri" w:hAnsi="Calibri" w:cs="Calibri"/>
                <w:sz w:val="18"/>
                <w:szCs w:val="18"/>
                <w:lang w:eastAsia="ja-JP"/>
              </w:rPr>
              <w:t xml:space="preserve"> </w:t>
            </w:r>
            <w:r w:rsidRPr="00BA3802">
              <w:rPr>
                <w:rFonts w:ascii="Calibri" w:hAnsi="Calibri" w:cs="Calibri"/>
                <w:sz w:val="18"/>
                <w:szCs w:val="18"/>
                <w:lang w:eastAsia="ja-JP"/>
              </w:rPr>
              <w:t>Project Manager (</w:t>
            </w:r>
            <w:r w:rsidR="00882A9F">
              <w:rPr>
                <w:rFonts w:ascii="Calibri" w:hAnsi="Calibri" w:cs="Calibri"/>
                <w:sz w:val="18"/>
                <w:szCs w:val="18"/>
                <w:lang w:eastAsia="ja-JP"/>
              </w:rPr>
              <w:t>T</w:t>
            </w:r>
            <w:r w:rsidRPr="00BA3802">
              <w:rPr>
                <w:rFonts w:ascii="Calibri" w:hAnsi="Calibri" w:cs="Calibri"/>
                <w:sz w:val="18"/>
                <w:szCs w:val="18"/>
                <w:lang w:eastAsia="ja-JP"/>
              </w:rPr>
              <w:t>PM) and Chief Technical Advisor (CTA) and working closely with all experts from other service contracts</w:t>
            </w:r>
            <w:r w:rsidR="00EF6C09" w:rsidRPr="00BA3802">
              <w:rPr>
                <w:rFonts w:ascii="Calibri" w:hAnsi="Calibri" w:cs="Calibri"/>
                <w:sz w:val="18"/>
                <w:szCs w:val="18"/>
                <w:lang w:eastAsia="ja-JP"/>
              </w:rPr>
              <w:t xml:space="preserve"> and national experts working on the project</w:t>
            </w:r>
            <w:r w:rsidRPr="00BA3802">
              <w:rPr>
                <w:rFonts w:ascii="Calibri" w:hAnsi="Calibri" w:cs="Calibri"/>
                <w:sz w:val="18"/>
                <w:szCs w:val="18"/>
                <w:lang w:eastAsia="ja-JP"/>
              </w:rPr>
              <w:t>, the successful supplier will specifically be</w:t>
            </w:r>
            <w:r w:rsidR="00EF6C09" w:rsidRPr="00BA3802">
              <w:rPr>
                <w:rFonts w:ascii="Calibri" w:hAnsi="Calibri" w:cs="Calibri"/>
                <w:sz w:val="18"/>
                <w:szCs w:val="18"/>
                <w:lang w:eastAsia="ja-JP"/>
              </w:rPr>
              <w:t xml:space="preserve"> responsible for MARA’s outputs in connection with activities</w:t>
            </w:r>
            <w:r w:rsidRPr="00BA3802">
              <w:rPr>
                <w:rFonts w:ascii="Calibri" w:hAnsi="Calibri" w:cs="Calibri"/>
                <w:sz w:val="18"/>
                <w:szCs w:val="18"/>
                <w:lang w:eastAsia="ja-JP"/>
              </w:rPr>
              <w:t>:</w:t>
            </w:r>
          </w:p>
          <w:p w14:paraId="6891A710" w14:textId="36C304E1" w:rsidR="00CB5AE0" w:rsidRPr="00BA3802" w:rsidRDefault="00CB5AE0" w:rsidP="003D5784">
            <w:pPr>
              <w:rPr>
                <w:rFonts w:ascii="Calibri" w:hAnsi="Calibri" w:cs="Calibri"/>
                <w:sz w:val="18"/>
                <w:szCs w:val="18"/>
                <w:lang w:eastAsia="ja-JP"/>
              </w:rPr>
            </w:pPr>
          </w:p>
          <w:p w14:paraId="2228650F" w14:textId="0C2A1348"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bCs/>
                <w:sz w:val="18"/>
                <w:szCs w:val="18"/>
              </w:rPr>
              <w:t>Revise and adopt the regulation framework within MARA to optimize cross-sectoral IAS Management</w:t>
            </w:r>
            <w:r w:rsidRPr="00BA3802">
              <w:rPr>
                <w:rFonts w:ascii="Calibri" w:eastAsia="Times New Roman" w:hAnsi="Calibri" w:cs="Calibri"/>
                <w:sz w:val="18"/>
                <w:szCs w:val="18"/>
              </w:rPr>
              <w:t xml:space="preserve">; </w:t>
            </w:r>
          </w:p>
          <w:p w14:paraId="5B593DF8" w14:textId="77777777"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bCs/>
                <w:sz w:val="18"/>
                <w:szCs w:val="18"/>
              </w:rPr>
              <w:t>Develop provincial regulations for IAS prevention, control and management within MARA in Hainan and Chongqing</w:t>
            </w:r>
            <w:r w:rsidRPr="00BA3802">
              <w:rPr>
                <w:rFonts w:ascii="Calibri" w:eastAsia="Times New Roman" w:hAnsi="Calibri" w:cs="Calibri"/>
                <w:sz w:val="18"/>
                <w:szCs w:val="18"/>
              </w:rPr>
              <w:t xml:space="preserve">; </w:t>
            </w:r>
          </w:p>
          <w:p w14:paraId="13730C59" w14:textId="0BAA67AA"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sz w:val="18"/>
                <w:szCs w:val="18"/>
              </w:rPr>
              <w:t xml:space="preserve">Revise IAS Early Warning guidelines; </w:t>
            </w:r>
          </w:p>
          <w:p w14:paraId="7A5585CC" w14:textId="5BECDB46"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sz w:val="18"/>
                <w:szCs w:val="18"/>
              </w:rPr>
              <w:t xml:space="preserve">Revise IAS rapid response guidelines; </w:t>
            </w:r>
          </w:p>
          <w:p w14:paraId="729EED13" w14:textId="5DDB9937"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sz w:val="18"/>
                <w:szCs w:val="18"/>
              </w:rPr>
              <w:t>Support the MEE led development of an IAS Biodiversity Risk Assessment Guideline;</w:t>
            </w:r>
          </w:p>
          <w:p w14:paraId="2F15EFC2" w14:textId="77777777" w:rsidR="00CB5AE0" w:rsidRPr="00BA3802" w:rsidRDefault="00CB5AE0" w:rsidP="00D41676">
            <w:pPr>
              <w:pStyle w:val="ListParagraph"/>
              <w:numPr>
                <w:ilvl w:val="0"/>
                <w:numId w:val="10"/>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Provide support to the MEE led development of provincial IAS Biodiversity Risk Assessment Methodologies in Hainan; </w:t>
            </w:r>
          </w:p>
          <w:p w14:paraId="5E03D209" w14:textId="2BDC658D" w:rsidR="00CB5AE0" w:rsidRPr="00BA3802" w:rsidRDefault="00CB5AE0" w:rsidP="00D41676">
            <w:pPr>
              <w:pStyle w:val="ListParagraph"/>
              <w:numPr>
                <w:ilvl w:val="0"/>
                <w:numId w:val="10"/>
              </w:numPr>
              <w:rPr>
                <w:rFonts w:ascii="Calibri" w:hAnsi="Calibri" w:cs="Calibri"/>
                <w:sz w:val="18"/>
                <w:szCs w:val="18"/>
                <w:lang w:eastAsia="ja-JP"/>
              </w:rPr>
            </w:pPr>
            <w:r w:rsidRPr="00BA3802">
              <w:rPr>
                <w:rFonts w:ascii="Calibri" w:eastAsia="Times New Roman" w:hAnsi="Calibri" w:cs="Calibri"/>
                <w:bCs/>
                <w:sz w:val="18"/>
                <w:szCs w:val="18"/>
                <w:lang w:eastAsia="en-GB"/>
              </w:rPr>
              <w:t xml:space="preserve">Develop provincial IAS Early Warning Methodologies in Hainan. </w:t>
            </w:r>
          </w:p>
          <w:p w14:paraId="7102F81F" w14:textId="61EE2C33" w:rsidR="00EF6C09" w:rsidRPr="00BA3802" w:rsidRDefault="00EF6C09" w:rsidP="003D5784">
            <w:pPr>
              <w:rPr>
                <w:rFonts w:ascii="Calibri" w:hAnsi="Calibri" w:cs="Calibri"/>
                <w:sz w:val="18"/>
                <w:szCs w:val="18"/>
                <w:lang w:eastAsia="ja-JP"/>
              </w:rPr>
            </w:pPr>
          </w:p>
          <w:p w14:paraId="14B0CD9C" w14:textId="648F86E7" w:rsidR="00A40980" w:rsidRPr="00BA3802" w:rsidRDefault="00655BF4" w:rsidP="003D5784">
            <w:pPr>
              <w:rPr>
                <w:rFonts w:ascii="Calibri" w:eastAsia="Times New Roman" w:hAnsi="Calibri" w:cs="Calibri"/>
                <w:sz w:val="18"/>
                <w:szCs w:val="18"/>
              </w:rPr>
            </w:pPr>
            <w:r w:rsidRPr="00BA3802">
              <w:rPr>
                <w:rFonts w:ascii="Calibri" w:eastAsia="Times New Roman" w:hAnsi="Calibri" w:cs="Calibri"/>
                <w:sz w:val="18"/>
                <w:szCs w:val="18"/>
              </w:rPr>
              <w:t>The subcontract will run simultaneously with similar sub-contracts managed by MEE and GACC (see below)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4D7A8BFF" w14:textId="77777777" w:rsidR="00655BF4" w:rsidRPr="00BA3802" w:rsidRDefault="00655BF4" w:rsidP="003D5784">
            <w:pPr>
              <w:rPr>
                <w:rFonts w:ascii="Calibri" w:hAnsi="Calibri" w:cs="Calibri"/>
                <w:sz w:val="18"/>
                <w:szCs w:val="18"/>
                <w:lang w:eastAsia="ja-JP"/>
              </w:rPr>
            </w:pPr>
          </w:p>
          <w:p w14:paraId="5DCC958A" w14:textId="77777777" w:rsidR="00A40980" w:rsidRPr="00BA3802" w:rsidRDefault="00A40980" w:rsidP="003D5784">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0C91ADFF" w14:textId="0B5DAC52"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w:t>
            </w:r>
            <w:r w:rsidR="00A30781" w:rsidRPr="00BA3802">
              <w:rPr>
                <w:rFonts w:ascii="Calibri" w:hAnsi="Calibri" w:cs="Calibri"/>
                <w:sz w:val="18"/>
                <w:szCs w:val="18"/>
                <w:lang w:eastAsia="ja-JP"/>
              </w:rPr>
              <w:t>academic institution/</w:t>
            </w:r>
            <w:r w:rsidRPr="00BA3802">
              <w:rPr>
                <w:rFonts w:ascii="Calibri" w:hAnsi="Calibri" w:cs="Calibri"/>
                <w:sz w:val="18"/>
                <w:szCs w:val="18"/>
                <w:lang w:eastAsia="ja-JP"/>
              </w:rPr>
              <w:t>organization/enterprise/NGO or an alliance of above, either registered in China or a legal entity having a representative office in China,</w:t>
            </w:r>
          </w:p>
          <w:p w14:paraId="4BCCC177" w14:textId="058360CF"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w:t>
            </w:r>
            <w:r w:rsidR="00A30781" w:rsidRPr="00BA3802">
              <w:rPr>
                <w:rFonts w:ascii="Calibri" w:hAnsi="Calibri" w:cs="Calibri"/>
                <w:sz w:val="18"/>
                <w:szCs w:val="18"/>
                <w:lang w:eastAsia="ja-JP"/>
              </w:rPr>
              <w:t>academic institution/organization/enterprise/NGO</w:t>
            </w:r>
            <w:r w:rsidRPr="00BA3802">
              <w:rPr>
                <w:rFonts w:ascii="Calibri" w:hAnsi="Calibri" w:cs="Calibri"/>
                <w:sz w:val="18"/>
                <w:szCs w:val="18"/>
                <w:lang w:eastAsia="ja-JP"/>
              </w:rPr>
              <w:t xml:space="preserve"> experienced in </w:t>
            </w:r>
            <w:r w:rsidR="00A30781" w:rsidRPr="00BA3802">
              <w:rPr>
                <w:rFonts w:ascii="Calibri" w:hAnsi="Calibri" w:cs="Calibri"/>
                <w:sz w:val="18"/>
                <w:szCs w:val="18"/>
                <w:lang w:eastAsia="ja-JP"/>
              </w:rPr>
              <w:t>IAS prevention, control and management</w:t>
            </w:r>
            <w:r w:rsidRPr="00BA3802">
              <w:rPr>
                <w:rFonts w:ascii="Calibri" w:hAnsi="Calibri" w:cs="Calibri"/>
                <w:sz w:val="18"/>
                <w:szCs w:val="18"/>
                <w:lang w:eastAsia="ja-JP"/>
              </w:rPr>
              <w: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1C25A4AA" w14:textId="4CAD3779" w:rsidR="00A30781" w:rsidRPr="00BA3802" w:rsidRDefault="00A30781"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academic institution/organization/enterprise/NGO experienced in </w:t>
            </w:r>
            <w:r w:rsidR="00D41676" w:rsidRPr="00BA3802">
              <w:rPr>
                <w:rFonts w:ascii="Calibri" w:hAnsi="Calibri" w:cs="Calibri"/>
                <w:sz w:val="18"/>
                <w:szCs w:val="18"/>
                <w:lang w:eastAsia="ja-JP"/>
              </w:rPr>
              <w:t xml:space="preserve">working on </w:t>
            </w:r>
            <w:r w:rsidRPr="00BA3802">
              <w:rPr>
                <w:rFonts w:ascii="Calibri" w:hAnsi="Calibri" w:cs="Calibri"/>
                <w:sz w:val="18"/>
                <w:szCs w:val="18"/>
                <w:lang w:eastAsia="ja-JP"/>
              </w:rPr>
              <w:t>national</w:t>
            </w:r>
            <w:r w:rsidR="00655BF4" w:rsidRPr="00BA3802">
              <w:rPr>
                <w:rFonts w:ascii="Calibri" w:hAnsi="Calibri" w:cs="Calibri"/>
                <w:sz w:val="18"/>
                <w:szCs w:val="18"/>
                <w:lang w:eastAsia="ja-JP"/>
              </w:rPr>
              <w:t>, provincial</w:t>
            </w:r>
            <w:r w:rsidRPr="00BA3802">
              <w:rPr>
                <w:rFonts w:ascii="Calibri" w:hAnsi="Calibri" w:cs="Calibri"/>
                <w:sz w:val="18"/>
                <w:szCs w:val="18"/>
                <w:lang w:eastAsia="ja-JP"/>
              </w:rPr>
              <w:t xml:space="preserve"> and local </w:t>
            </w:r>
            <w:r w:rsidR="00655BF4" w:rsidRPr="00BA3802">
              <w:rPr>
                <w:rFonts w:ascii="Calibri" w:hAnsi="Calibri" w:cs="Calibri"/>
                <w:sz w:val="18"/>
                <w:szCs w:val="18"/>
                <w:lang w:eastAsia="ja-JP"/>
              </w:rPr>
              <w:t>policy and regulatory frameworks</w:t>
            </w:r>
            <w:r w:rsidRPr="00BA3802">
              <w:rPr>
                <w:rFonts w:ascii="Calibri" w:hAnsi="Calibri" w:cs="Calibri"/>
                <w:sz w:val="18"/>
                <w:szCs w:val="18"/>
                <w:lang w:eastAsia="ja-JP"/>
              </w:rPr>
              <w:t>.</w:t>
            </w:r>
          </w:p>
          <w:p w14:paraId="0926C40E" w14:textId="1797883D"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leader should have solid expertise and rich experiences in </w:t>
            </w:r>
            <w:r w:rsidR="00D41676" w:rsidRPr="00BA3802">
              <w:rPr>
                <w:rFonts w:ascii="Calibri" w:hAnsi="Calibri" w:cs="Calibri"/>
                <w:sz w:val="18"/>
                <w:szCs w:val="18"/>
                <w:lang w:eastAsia="ja-JP"/>
              </w:rPr>
              <w:t xml:space="preserve">policy making and its influence on </w:t>
            </w:r>
            <w:r w:rsidR="00647204" w:rsidRPr="00BA3802">
              <w:rPr>
                <w:rFonts w:ascii="Calibri" w:hAnsi="Calibri" w:cs="Calibri"/>
                <w:sz w:val="18"/>
                <w:szCs w:val="18"/>
                <w:lang w:eastAsia="ja-JP"/>
              </w:rPr>
              <w:t>IAS prevention, control and management</w:t>
            </w:r>
            <w:r w:rsidR="00E35F27" w:rsidRPr="00BA3802">
              <w:rPr>
                <w:rFonts w:ascii="Calibri" w:hAnsi="Calibri" w:cs="Calibri"/>
                <w:sz w:val="18"/>
                <w:szCs w:val="18"/>
                <w:lang w:eastAsia="ja-JP"/>
              </w:rPr>
              <w:t xml:space="preserve"> in agroecosystems.</w:t>
            </w:r>
          </w:p>
          <w:p w14:paraId="2F3C0E0D" w14:textId="7F7A9355"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2DF3CEB5" w14:textId="1C731F4A"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7D4DC241" w14:textId="77777777"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p>
          <w:p w14:paraId="2B2222EA" w14:textId="77777777"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9A1CB9" w:rsidRPr="00BA3802" w14:paraId="12C9302D" w14:textId="77777777" w:rsidTr="00A40980">
        <w:tc>
          <w:tcPr>
            <w:tcW w:w="1963" w:type="dxa"/>
            <w:tcBorders>
              <w:top w:val="single" w:sz="4" w:space="0" w:color="auto"/>
              <w:left w:val="single" w:sz="4" w:space="0" w:color="auto"/>
              <w:bottom w:val="single" w:sz="4" w:space="0" w:color="auto"/>
              <w:right w:val="single" w:sz="4" w:space="0" w:color="auto"/>
            </w:tcBorders>
          </w:tcPr>
          <w:p w14:paraId="26537618" w14:textId="1DE7D45A" w:rsidR="009A1CB9" w:rsidRPr="00BA3802" w:rsidRDefault="00D41676" w:rsidP="003D5784">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lastRenderedPageBreak/>
              <w:t xml:space="preserve">Sub-contract – Develop National and Provincial IAS planning including Strategic Action Plans (Agriculture). </w:t>
            </w:r>
          </w:p>
          <w:p w14:paraId="22F495CB" w14:textId="4FB74B21" w:rsidR="009A1CB9" w:rsidRPr="00BA3802" w:rsidRDefault="009A1CB9" w:rsidP="00D4167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w:t>
            </w:r>
            <w:r w:rsidR="00D41676" w:rsidRPr="00BA3802">
              <w:rPr>
                <w:rFonts w:ascii="Calibri" w:eastAsia="Times New Roman" w:hAnsi="Calibri" w:cs="Calibri"/>
                <w:bCs/>
                <w:sz w:val="18"/>
                <w:szCs w:val="18"/>
                <w:lang w:val="en-GB" w:eastAsia="en-GB"/>
              </w:rPr>
              <w:t>38,500</w:t>
            </w:r>
            <w:r w:rsidRPr="00BA3802">
              <w:rPr>
                <w:rFonts w:ascii="Calibri" w:hAnsi="Calibri" w:cs="Calibri"/>
                <w:sz w:val="18"/>
                <w:szCs w:val="18"/>
                <w:lang w:val="en-GB" w:eastAsia="ja-JP"/>
              </w:rPr>
              <w:t xml:space="preserve">; Cost for Component </w:t>
            </w:r>
            <w:r w:rsidR="00D41676" w:rsidRPr="00BA3802">
              <w:rPr>
                <w:rFonts w:ascii="Calibri" w:hAnsi="Calibri" w:cs="Calibri"/>
                <w:sz w:val="18"/>
                <w:szCs w:val="18"/>
                <w:lang w:val="en-GB" w:eastAsia="ja-JP"/>
              </w:rPr>
              <w:t>3</w:t>
            </w:r>
            <w:r w:rsidRPr="00BA3802">
              <w:rPr>
                <w:rFonts w:ascii="Calibri" w:hAnsi="Calibri" w:cs="Calibri"/>
                <w:sz w:val="18"/>
                <w:szCs w:val="18"/>
                <w:lang w:val="en-GB" w:eastAsia="ja-JP"/>
              </w:rPr>
              <w:t xml:space="preserve"> = </w:t>
            </w:r>
            <w:r w:rsidR="001A5679" w:rsidRPr="00BA3802">
              <w:rPr>
                <w:rFonts w:ascii="Calibri" w:eastAsia="Times New Roman" w:hAnsi="Calibri" w:cs="Calibri"/>
                <w:bCs/>
                <w:sz w:val="18"/>
                <w:szCs w:val="18"/>
                <w:lang w:val="en-GB" w:eastAsia="en-GB"/>
              </w:rPr>
              <w:t>$</w:t>
            </w:r>
            <w:r w:rsidR="00D41676" w:rsidRPr="00BA3802">
              <w:rPr>
                <w:rFonts w:ascii="Calibri" w:eastAsia="Times New Roman" w:hAnsi="Calibri" w:cs="Calibri"/>
                <w:bCs/>
                <w:sz w:val="18"/>
                <w:szCs w:val="18"/>
                <w:lang w:val="en-GB" w:eastAsia="en-GB"/>
              </w:rPr>
              <w:t>135,250</w:t>
            </w:r>
          </w:p>
          <w:p w14:paraId="1C234A57" w14:textId="454E8862" w:rsidR="009A1CB9" w:rsidRPr="00BA3802" w:rsidRDefault="009A1CB9" w:rsidP="009A1CB9">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D41676" w:rsidRPr="00BA3802">
              <w:rPr>
                <w:rFonts w:ascii="Calibri" w:hAnsi="Calibri" w:cs="Calibri"/>
                <w:sz w:val="18"/>
                <w:szCs w:val="18"/>
                <w:lang w:val="en-GB" w:eastAsia="ja-JP"/>
              </w:rPr>
              <w:t>173,750</w:t>
            </w:r>
          </w:p>
          <w:p w14:paraId="14EB3C91" w14:textId="4412F525" w:rsidR="009A1CB9" w:rsidRPr="00BA3802" w:rsidRDefault="009A1CB9" w:rsidP="003D5784">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1F7F43F8" w14:textId="4CC40A7A" w:rsidR="009A1CB9" w:rsidRPr="00BA3802" w:rsidRDefault="00C75E32" w:rsidP="003D5784">
            <w:pPr>
              <w:rPr>
                <w:rFonts w:ascii="Calibri" w:hAnsi="Calibri" w:cs="Calibri"/>
                <w:sz w:val="18"/>
                <w:szCs w:val="18"/>
                <w:lang w:val="en-GB" w:eastAsia="ja-JP"/>
              </w:rPr>
            </w:pPr>
            <w:r w:rsidRPr="00BA3802">
              <w:rPr>
                <w:rFonts w:ascii="Calibri" w:hAnsi="Calibri" w:cs="Calibri"/>
                <w:sz w:val="18"/>
                <w:szCs w:val="18"/>
                <w:lang w:val="en-GB" w:eastAsia="ja-JP"/>
              </w:rPr>
              <w:t>Years 1-4 with bulk of work in y</w:t>
            </w:r>
            <w:r w:rsidR="009A1CB9" w:rsidRPr="00BA3802">
              <w:rPr>
                <w:rFonts w:ascii="Calibri" w:hAnsi="Calibri" w:cs="Calibri"/>
                <w:sz w:val="18"/>
                <w:szCs w:val="18"/>
                <w:lang w:val="en-GB" w:eastAsia="ja-JP"/>
              </w:rPr>
              <w:t xml:space="preserve">ears </w:t>
            </w:r>
            <w:r w:rsidRPr="00BA3802">
              <w:rPr>
                <w:rFonts w:ascii="Calibri" w:hAnsi="Calibri" w:cs="Calibri"/>
                <w:sz w:val="18"/>
                <w:szCs w:val="18"/>
                <w:lang w:val="en-GB" w:eastAsia="ja-JP"/>
              </w:rPr>
              <w:t>2-3</w:t>
            </w:r>
          </w:p>
        </w:tc>
        <w:tc>
          <w:tcPr>
            <w:tcW w:w="6186" w:type="dxa"/>
            <w:tcBorders>
              <w:top w:val="single" w:sz="4" w:space="0" w:color="auto"/>
              <w:left w:val="single" w:sz="4" w:space="0" w:color="auto"/>
              <w:bottom w:val="single" w:sz="4" w:space="0" w:color="auto"/>
              <w:right w:val="single" w:sz="4" w:space="0" w:color="auto"/>
            </w:tcBorders>
          </w:tcPr>
          <w:p w14:paraId="5C6A39B3" w14:textId="77777777" w:rsidR="009A1CB9" w:rsidRPr="00BA3802" w:rsidRDefault="009A1CB9" w:rsidP="009A1CB9">
            <w:pPr>
              <w:rPr>
                <w:rFonts w:ascii="Calibri" w:hAnsi="Calibri" w:cs="Calibri"/>
                <w:b/>
                <w:sz w:val="18"/>
                <w:szCs w:val="18"/>
                <w:lang w:eastAsia="ja-JP"/>
              </w:rPr>
            </w:pPr>
            <w:r w:rsidRPr="00BA3802">
              <w:rPr>
                <w:rFonts w:ascii="Calibri" w:hAnsi="Calibri" w:cs="Calibri"/>
                <w:b/>
                <w:sz w:val="18"/>
                <w:szCs w:val="18"/>
                <w:lang w:eastAsia="ja-JP"/>
              </w:rPr>
              <w:t>Tasks</w:t>
            </w:r>
          </w:p>
          <w:p w14:paraId="601FED71" w14:textId="480A483A" w:rsidR="00D41676" w:rsidRPr="00BA3802" w:rsidRDefault="00D41676" w:rsidP="00D4167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882A9F" w:rsidRPr="00882A9F">
              <w:rPr>
                <w:rFonts w:ascii="Calibri" w:hAnsi="Calibri" w:cs="Calibri"/>
                <w:sz w:val="18"/>
                <w:szCs w:val="18"/>
                <w:highlight w:val="cyan"/>
                <w:lang w:eastAsia="ja-JP"/>
              </w:rPr>
              <w:t>Technical</w:t>
            </w:r>
            <w:r w:rsidR="00882A9F">
              <w:rPr>
                <w:rFonts w:ascii="Calibri" w:hAnsi="Calibri" w:cs="Calibri"/>
                <w:sz w:val="18"/>
                <w:szCs w:val="18"/>
                <w:lang w:eastAsia="ja-JP"/>
              </w:rPr>
              <w:t xml:space="preserve"> </w:t>
            </w:r>
            <w:r w:rsidRPr="00BA3802">
              <w:rPr>
                <w:rFonts w:ascii="Calibri" w:hAnsi="Calibri" w:cs="Calibri"/>
                <w:sz w:val="18"/>
                <w:szCs w:val="18"/>
                <w:lang w:eastAsia="ja-JP"/>
              </w:rPr>
              <w:t>Project Manager (</w:t>
            </w:r>
            <w:r w:rsidR="00882A9F">
              <w:rPr>
                <w:rFonts w:ascii="Calibri" w:hAnsi="Calibri" w:cs="Calibri"/>
                <w:sz w:val="18"/>
                <w:szCs w:val="18"/>
                <w:lang w:eastAsia="ja-JP"/>
              </w:rPr>
              <w:t>T</w:t>
            </w:r>
            <w:r w:rsidRPr="00BA3802">
              <w:rPr>
                <w:rFonts w:ascii="Calibri" w:hAnsi="Calibri" w:cs="Calibri"/>
                <w:sz w:val="18"/>
                <w:szCs w:val="18"/>
                <w:lang w:eastAsia="ja-JP"/>
              </w:rPr>
              <w:t>PM) and Chief Technical Advisor (CTA) and working closely with all experts from other service contracts and national experts working on the project, the successful supplier will specifically be responsible for MARA’s outputs in connection with activities:</w:t>
            </w:r>
          </w:p>
          <w:p w14:paraId="69FAAD1E" w14:textId="77777777" w:rsidR="009A1CB9" w:rsidRPr="00BA3802" w:rsidRDefault="009A1CB9" w:rsidP="009A1CB9">
            <w:pPr>
              <w:rPr>
                <w:rFonts w:ascii="Calibri" w:hAnsi="Calibri" w:cs="Calibri"/>
                <w:sz w:val="18"/>
                <w:szCs w:val="18"/>
                <w:lang w:eastAsia="ja-JP"/>
              </w:rPr>
            </w:pPr>
          </w:p>
          <w:p w14:paraId="5DE5938E" w14:textId="77777777" w:rsidR="00D41676" w:rsidRPr="00BA3802" w:rsidRDefault="00D41676" w:rsidP="009F3CBA">
            <w:pPr>
              <w:pStyle w:val="ListParagraph"/>
              <w:numPr>
                <w:ilvl w:val="0"/>
                <w:numId w:val="11"/>
              </w:numPr>
              <w:rPr>
                <w:rFonts w:ascii="Calibri" w:eastAsia="Times New Roman" w:hAnsi="Calibri" w:cs="Calibri"/>
                <w:sz w:val="18"/>
                <w:szCs w:val="18"/>
              </w:rPr>
            </w:pPr>
            <w:r w:rsidRPr="00BA3802">
              <w:rPr>
                <w:rFonts w:ascii="Calibri" w:eastAsia="Times New Roman" w:hAnsi="Calibri" w:cs="Calibri"/>
                <w:bCs/>
                <w:sz w:val="18"/>
                <w:szCs w:val="18"/>
                <w:lang w:eastAsia="en-GB"/>
              </w:rPr>
              <w:t>Prepare the National IAS Management strategy and action plan (IAS NSAP 2021-2030)</w:t>
            </w:r>
            <w:r w:rsidRPr="00BA3802">
              <w:rPr>
                <w:rFonts w:ascii="Calibri" w:eastAsia="Times New Roman" w:hAnsi="Calibri" w:cs="Calibri"/>
                <w:sz w:val="18"/>
                <w:szCs w:val="18"/>
              </w:rPr>
              <w:t xml:space="preserve">; </w:t>
            </w:r>
          </w:p>
          <w:p w14:paraId="75A5715A" w14:textId="6F3B7EC6" w:rsidR="00D41676"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Provincial IAS Management Strategy and Action Plan (IAS PSAP 2022-2030) for Hainan; </w:t>
            </w:r>
          </w:p>
          <w:p w14:paraId="62AB9832" w14:textId="77777777" w:rsidR="00D41676"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Develop MARA sectoral/ministerial Implementation Plans for the IAS NSAP 2021-2030; </w:t>
            </w:r>
          </w:p>
          <w:p w14:paraId="7936AF96" w14:textId="629F53EC" w:rsidR="003D5784"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MARA sectoral/department Implementation Plans for the IAS PSAP 2022-2030 in Hainan and Chongqing;</w:t>
            </w:r>
          </w:p>
          <w:p w14:paraId="6DA9645F" w14:textId="77777777" w:rsidR="00D41676" w:rsidRPr="00BA3802" w:rsidRDefault="00D41676" w:rsidP="009F3CBA">
            <w:pPr>
              <w:pStyle w:val="ListParagraph"/>
              <w:numPr>
                <w:ilvl w:val="0"/>
                <w:numId w:val="11"/>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 xml:space="preserve">Design the IAS distribution survey and IAS impact assessment of selected IAS in Wenchang and Bishan; </w:t>
            </w:r>
          </w:p>
          <w:p w14:paraId="017F64A0" w14:textId="77777777" w:rsidR="00D41676" w:rsidRPr="00BA3802" w:rsidRDefault="00D41676" w:rsidP="009F3CBA">
            <w:pPr>
              <w:pStyle w:val="ListParagraph"/>
              <w:numPr>
                <w:ilvl w:val="0"/>
                <w:numId w:val="11"/>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 xml:space="preserve">Undertake the IAS distribution survey and IAS impact assessment in Wenchang, Bishan and the representative protected area; Formulate the IAS distribution survey and IAS impact assessment reports for Wenchang, Bishan and the representative protected area; </w:t>
            </w:r>
          </w:p>
          <w:p w14:paraId="0B91E3F2" w14:textId="77777777" w:rsidR="00D41676" w:rsidRPr="00BA3802" w:rsidRDefault="00D41676" w:rsidP="009F3CBA">
            <w:pPr>
              <w:pStyle w:val="ListParagraph"/>
              <w:numPr>
                <w:ilvl w:val="0"/>
                <w:numId w:val="11"/>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Formulate IAS Management plans for Wenchang city and Bishan district;</w:t>
            </w:r>
          </w:p>
          <w:p w14:paraId="15638264" w14:textId="79446DD1" w:rsidR="00D41676"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val="en-GB" w:eastAsia="en-GB"/>
              </w:rPr>
              <w:t xml:space="preserve">Implement the IAS Management plans for the </w:t>
            </w:r>
            <w:proofErr w:type="gramStart"/>
            <w:r w:rsidRPr="00BA3802">
              <w:rPr>
                <w:rFonts w:ascii="Calibri" w:eastAsia="Times New Roman" w:hAnsi="Calibri" w:cs="Calibri"/>
                <w:bCs/>
                <w:sz w:val="18"/>
                <w:szCs w:val="18"/>
                <w:lang w:val="en-GB" w:eastAsia="en-GB"/>
              </w:rPr>
              <w:t>two project</w:t>
            </w:r>
            <w:proofErr w:type="gramEnd"/>
            <w:r w:rsidRPr="00BA3802">
              <w:rPr>
                <w:rFonts w:ascii="Calibri" w:eastAsia="Times New Roman" w:hAnsi="Calibri" w:cs="Calibri"/>
                <w:bCs/>
                <w:sz w:val="18"/>
                <w:szCs w:val="18"/>
                <w:lang w:val="en-GB" w:eastAsia="en-GB"/>
              </w:rPr>
              <w:t xml:space="preserve"> targeted agricultural landscapes in Wenchang city and Bishan district</w:t>
            </w:r>
            <w:r w:rsidR="009F3CBA" w:rsidRPr="00BA3802">
              <w:rPr>
                <w:rFonts w:ascii="Calibri" w:eastAsia="Times New Roman" w:hAnsi="Calibri" w:cs="Calibri"/>
                <w:bCs/>
                <w:sz w:val="18"/>
                <w:szCs w:val="18"/>
                <w:lang w:val="en-GB" w:eastAsia="en-GB"/>
              </w:rPr>
              <w:t>.</w:t>
            </w:r>
          </w:p>
          <w:p w14:paraId="5135E7C1" w14:textId="4B6D8D55" w:rsidR="009F3CBA" w:rsidRPr="00BA3802" w:rsidRDefault="009F3CBA" w:rsidP="009F3CBA">
            <w:pPr>
              <w:ind w:left="360"/>
              <w:rPr>
                <w:rFonts w:ascii="Calibri" w:eastAsia="Times New Roman" w:hAnsi="Calibri" w:cs="Calibri"/>
                <w:bCs/>
                <w:sz w:val="18"/>
                <w:szCs w:val="18"/>
                <w:lang w:eastAsia="en-GB"/>
              </w:rPr>
            </w:pPr>
          </w:p>
          <w:p w14:paraId="44D3C0E2" w14:textId="78849E2E" w:rsidR="009F3CBA" w:rsidRPr="00BA3802" w:rsidRDefault="009F3CBA" w:rsidP="009F3CBA">
            <w:pPr>
              <w:ind w:left="360"/>
              <w:rPr>
                <w:rFonts w:ascii="Calibri" w:eastAsia="Times New Roman" w:hAnsi="Calibri" w:cs="Calibri"/>
                <w:bCs/>
                <w:sz w:val="18"/>
                <w:szCs w:val="18"/>
                <w:lang w:eastAsia="en-GB"/>
              </w:rPr>
            </w:pPr>
            <w:r w:rsidRPr="00BA3802">
              <w:rPr>
                <w:rFonts w:ascii="Calibri" w:eastAsia="Times New Roman" w:hAnsi="Calibri" w:cs="Calibri"/>
                <w:sz w:val="18"/>
                <w:szCs w:val="18"/>
              </w:rPr>
              <w:t>The subcontract will run simultaneously with similar sub-contracts managed by MEE and GACC (see below) which focuses on these entities respective sectors</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and the subcontractors will coordinate and cooperate with one another. MARA coordinates the process for the development of the National and Provincial Strategic Action plans.</w:t>
            </w:r>
          </w:p>
          <w:p w14:paraId="00D042FF" w14:textId="77777777" w:rsidR="00D41676" w:rsidRPr="00BA3802" w:rsidRDefault="00D41676" w:rsidP="003D5784">
            <w:pPr>
              <w:rPr>
                <w:rFonts w:ascii="Calibri" w:hAnsi="Calibri" w:cs="Calibri"/>
                <w:b/>
                <w:sz w:val="18"/>
                <w:szCs w:val="18"/>
                <w:lang w:eastAsia="ja-JP"/>
              </w:rPr>
            </w:pPr>
          </w:p>
          <w:p w14:paraId="41FB06A7" w14:textId="77777777" w:rsidR="003D5784" w:rsidRPr="00BA3802" w:rsidRDefault="003D5784" w:rsidP="003D5784">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563B0391"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104B5C8"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1CBE86E9" w14:textId="50D77F8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national and local planning processes</w:t>
            </w:r>
            <w:r w:rsidR="00E35F27" w:rsidRPr="00BA3802">
              <w:rPr>
                <w:rFonts w:ascii="Calibri" w:hAnsi="Calibri" w:cs="Calibri"/>
                <w:sz w:val="18"/>
                <w:szCs w:val="18"/>
                <w:lang w:eastAsia="ja-JP"/>
              </w:rPr>
              <w:t xml:space="preserve"> </w:t>
            </w:r>
            <w:r w:rsidR="009F3CBA" w:rsidRPr="00BA3802">
              <w:rPr>
                <w:rFonts w:ascii="Calibri" w:hAnsi="Calibri" w:cs="Calibri"/>
                <w:sz w:val="18"/>
                <w:szCs w:val="18"/>
                <w:lang w:eastAsia="ja-JP"/>
              </w:rPr>
              <w:t>including strategic planning as well as on the ground management plan development</w:t>
            </w:r>
            <w:r w:rsidR="00E35F27" w:rsidRPr="00BA3802">
              <w:rPr>
                <w:rFonts w:ascii="Calibri" w:hAnsi="Calibri" w:cs="Calibri"/>
                <w:sz w:val="18"/>
                <w:szCs w:val="18"/>
                <w:lang w:eastAsia="ja-JP"/>
              </w:rPr>
              <w:t>.</w:t>
            </w:r>
          </w:p>
          <w:p w14:paraId="42E6A0F5" w14:textId="4F128172"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w:t>
            </w:r>
            <w:r w:rsidR="009F3CBA" w:rsidRPr="00BA3802">
              <w:rPr>
                <w:rFonts w:ascii="Calibri" w:hAnsi="Calibri" w:cs="Calibri"/>
                <w:sz w:val="18"/>
                <w:szCs w:val="18"/>
                <w:lang w:eastAsia="ja-JP"/>
              </w:rPr>
              <w:t xml:space="preserve"> and leading planning processes</w:t>
            </w:r>
            <w:r w:rsidR="00E35F27" w:rsidRPr="00BA3802">
              <w:rPr>
                <w:rFonts w:ascii="Calibri" w:hAnsi="Calibri" w:cs="Calibri"/>
                <w:sz w:val="18"/>
                <w:szCs w:val="18"/>
                <w:lang w:eastAsia="ja-JP"/>
              </w:rPr>
              <w:t>.</w:t>
            </w:r>
          </w:p>
          <w:p w14:paraId="24B9B305" w14:textId="64658916"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r w:rsidR="009F3CBA" w:rsidRPr="00BA3802">
              <w:rPr>
                <w:rFonts w:ascii="Calibri" w:hAnsi="Calibri" w:cs="Calibri"/>
                <w:sz w:val="18"/>
                <w:szCs w:val="18"/>
                <w:lang w:eastAsia="ja-JP"/>
              </w:rPr>
              <w:t>.</w:t>
            </w:r>
          </w:p>
          <w:p w14:paraId="2648F10D" w14:textId="14427550" w:rsidR="009F3CBA" w:rsidRPr="00BA3802" w:rsidRDefault="009F3CBA"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stakeholder participation processes and have experience in holistic planning. </w:t>
            </w:r>
          </w:p>
          <w:p w14:paraId="03157C65"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48FE2627"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6A51DD4B" w14:textId="2FCF9119"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p w14:paraId="705F4AE5" w14:textId="522C61FC" w:rsidR="003D5784" w:rsidRPr="00BA3802" w:rsidRDefault="003D5784" w:rsidP="003D5784">
            <w:pPr>
              <w:rPr>
                <w:rFonts w:ascii="Calibri" w:hAnsi="Calibri" w:cs="Calibri"/>
                <w:b/>
                <w:sz w:val="18"/>
                <w:szCs w:val="18"/>
                <w:lang w:eastAsia="ja-JP"/>
              </w:rPr>
            </w:pPr>
          </w:p>
        </w:tc>
      </w:tr>
      <w:tr w:rsidR="009A1CB9" w:rsidRPr="00BA3802" w14:paraId="30BE3E18" w14:textId="77777777" w:rsidTr="00A40980">
        <w:tc>
          <w:tcPr>
            <w:tcW w:w="1963" w:type="dxa"/>
            <w:tcBorders>
              <w:top w:val="single" w:sz="4" w:space="0" w:color="auto"/>
              <w:left w:val="single" w:sz="4" w:space="0" w:color="auto"/>
              <w:bottom w:val="single" w:sz="4" w:space="0" w:color="auto"/>
              <w:right w:val="single" w:sz="4" w:space="0" w:color="auto"/>
            </w:tcBorders>
          </w:tcPr>
          <w:p w14:paraId="64AB25D9" w14:textId="0734A545" w:rsidR="0000510F" w:rsidRPr="00BA3802" w:rsidRDefault="009F3CBA" w:rsidP="003D5784">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project training and build stakeholder capacity (Agriculture). </w:t>
            </w:r>
          </w:p>
          <w:p w14:paraId="034CA719" w14:textId="27BAE802" w:rsidR="0000510F" w:rsidRPr="00BA3802" w:rsidRDefault="0000510F" w:rsidP="0000510F">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2 = </w:t>
            </w:r>
            <w:r w:rsidRPr="00BA3802">
              <w:rPr>
                <w:rFonts w:ascii="Calibri" w:eastAsia="Times New Roman" w:hAnsi="Calibri" w:cs="Calibri"/>
                <w:bCs/>
                <w:sz w:val="18"/>
                <w:szCs w:val="18"/>
                <w:lang w:val="en-GB" w:eastAsia="en-GB"/>
              </w:rPr>
              <w:t>$</w:t>
            </w:r>
            <w:r w:rsidR="009F3CBA" w:rsidRPr="00BA3802">
              <w:rPr>
                <w:rFonts w:ascii="Calibri" w:eastAsia="Times New Roman" w:hAnsi="Calibri" w:cs="Calibri"/>
                <w:bCs/>
                <w:sz w:val="18"/>
                <w:szCs w:val="18"/>
                <w:lang w:val="en-GB" w:eastAsia="en-GB"/>
              </w:rPr>
              <w:t>25</w:t>
            </w:r>
            <w:r w:rsidRPr="00BA3802">
              <w:rPr>
                <w:rFonts w:ascii="Calibri" w:eastAsia="Times New Roman" w:hAnsi="Calibri" w:cs="Calibri"/>
                <w:bCs/>
                <w:sz w:val="18"/>
                <w:szCs w:val="18"/>
                <w:lang w:val="en-GB" w:eastAsia="en-GB"/>
              </w:rPr>
              <w:t>,000;</w:t>
            </w:r>
            <w:r w:rsidR="009F3CBA" w:rsidRPr="00BA3802">
              <w:rPr>
                <w:rFonts w:ascii="Calibri" w:eastAsia="Times New Roman" w:hAnsi="Calibri" w:cs="Calibri"/>
                <w:bCs/>
                <w:sz w:val="18"/>
                <w:szCs w:val="18"/>
                <w:lang w:val="en-GB" w:eastAsia="en-GB"/>
              </w:rPr>
              <w:t xml:space="preserve"> </w:t>
            </w:r>
            <w:r w:rsidR="00AC5002" w:rsidRPr="00BA3802">
              <w:rPr>
                <w:rFonts w:ascii="Calibri" w:hAnsi="Calibri" w:cs="Calibri"/>
                <w:sz w:val="18"/>
                <w:szCs w:val="18"/>
                <w:lang w:val="en-GB" w:eastAsia="ja-JP"/>
              </w:rPr>
              <w:t xml:space="preserve">Cost for </w:t>
            </w:r>
            <w:r w:rsidR="009F3CBA" w:rsidRPr="00BA3802">
              <w:rPr>
                <w:rFonts w:ascii="Calibri" w:hAnsi="Calibri" w:cs="Calibri"/>
                <w:sz w:val="18"/>
                <w:szCs w:val="18"/>
                <w:lang w:val="en-GB" w:eastAsia="ja-JP"/>
              </w:rPr>
              <w:t>Component 3</w:t>
            </w:r>
            <w:r w:rsidR="00AC5002" w:rsidRPr="00BA3802">
              <w:rPr>
                <w:rFonts w:ascii="Calibri" w:hAnsi="Calibri" w:cs="Calibri"/>
                <w:sz w:val="18"/>
                <w:szCs w:val="18"/>
                <w:lang w:val="en-GB" w:eastAsia="ja-JP"/>
              </w:rPr>
              <w:t xml:space="preserve"> = 60,750; Cost for </w:t>
            </w:r>
            <w:r w:rsidRPr="00BA3802">
              <w:rPr>
                <w:rFonts w:ascii="Calibri" w:hAnsi="Calibri" w:cs="Calibri"/>
                <w:sz w:val="18"/>
                <w:szCs w:val="18"/>
                <w:lang w:val="en-GB" w:eastAsia="ja-JP"/>
              </w:rPr>
              <w:t xml:space="preserve">Component 4 = </w:t>
            </w:r>
            <w:r w:rsidRPr="00BA3802">
              <w:rPr>
                <w:rFonts w:ascii="Calibri" w:eastAsia="Times New Roman" w:hAnsi="Calibri" w:cs="Calibri"/>
                <w:bCs/>
                <w:sz w:val="18"/>
                <w:szCs w:val="18"/>
                <w:lang w:val="en-GB" w:eastAsia="en-GB"/>
              </w:rPr>
              <w:t>$</w:t>
            </w:r>
            <w:r w:rsidR="00AC5002" w:rsidRPr="00BA3802">
              <w:rPr>
                <w:rFonts w:ascii="Calibri" w:eastAsia="Times New Roman" w:hAnsi="Calibri" w:cs="Calibri"/>
                <w:bCs/>
                <w:sz w:val="18"/>
                <w:szCs w:val="18"/>
                <w:lang w:val="en-GB" w:eastAsia="en-GB"/>
              </w:rPr>
              <w:t>1</w:t>
            </w:r>
            <w:r w:rsidRPr="00BA3802">
              <w:rPr>
                <w:rFonts w:ascii="Calibri" w:eastAsia="Times New Roman" w:hAnsi="Calibri" w:cs="Calibri"/>
                <w:bCs/>
                <w:sz w:val="18"/>
                <w:szCs w:val="18"/>
                <w:lang w:val="en-GB" w:eastAsia="en-GB"/>
              </w:rPr>
              <w:t>0,000;</w:t>
            </w:r>
          </w:p>
          <w:p w14:paraId="2EB32A12" w14:textId="1DB18103" w:rsidR="0000510F" w:rsidRPr="00BA3802" w:rsidRDefault="0000510F" w:rsidP="0000510F">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AC5002" w:rsidRPr="00BA3802">
              <w:rPr>
                <w:rFonts w:ascii="Calibri" w:hAnsi="Calibri" w:cs="Calibri"/>
                <w:sz w:val="18"/>
                <w:szCs w:val="18"/>
                <w:lang w:val="en-GB" w:eastAsia="ja-JP"/>
              </w:rPr>
              <w:t>95,750</w:t>
            </w:r>
          </w:p>
          <w:p w14:paraId="6460BA5C" w14:textId="24622827" w:rsidR="0000510F" w:rsidRPr="00BA3802" w:rsidRDefault="0000510F" w:rsidP="003D5784">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6DDA587A" w14:textId="4F0242FF" w:rsidR="009A1CB9" w:rsidRPr="00BA3802" w:rsidRDefault="0000510F" w:rsidP="003D5784">
            <w:pPr>
              <w:rPr>
                <w:rFonts w:ascii="Calibri" w:hAnsi="Calibri" w:cs="Calibri"/>
                <w:sz w:val="18"/>
                <w:szCs w:val="18"/>
                <w:lang w:val="en-GB" w:eastAsia="ja-JP"/>
              </w:rPr>
            </w:pPr>
            <w:r w:rsidRPr="00BA3802">
              <w:rPr>
                <w:rFonts w:ascii="Calibri" w:hAnsi="Calibri" w:cs="Calibri"/>
                <w:sz w:val="18"/>
                <w:szCs w:val="18"/>
                <w:lang w:val="en-GB" w:eastAsia="ja-JP"/>
              </w:rPr>
              <w:t>Years 1-5</w:t>
            </w:r>
            <w:r w:rsidR="00C75E32" w:rsidRPr="00BA3802">
              <w:rPr>
                <w:rFonts w:ascii="Calibri" w:hAnsi="Calibri" w:cs="Calibri"/>
                <w:sz w:val="18"/>
                <w:szCs w:val="18"/>
                <w:lang w:val="en-GB" w:eastAsia="ja-JP"/>
              </w:rPr>
              <w:t xml:space="preserve"> with main bulk of work in year 1 and 2. Provisions of training runs </w:t>
            </w:r>
            <w:r w:rsidR="00D923CF" w:rsidRPr="00BA3802">
              <w:rPr>
                <w:rFonts w:ascii="Calibri" w:hAnsi="Calibri" w:cs="Calibri"/>
                <w:sz w:val="18"/>
                <w:szCs w:val="18"/>
                <w:lang w:val="en-GB" w:eastAsia="ja-JP"/>
              </w:rPr>
              <w:t>from year 2 onwards</w:t>
            </w:r>
            <w:r w:rsidR="00C75E32" w:rsidRPr="00BA3802">
              <w:rPr>
                <w:rFonts w:ascii="Calibri" w:hAnsi="Calibri" w:cs="Calibri"/>
                <w:sz w:val="18"/>
                <w:szCs w:val="18"/>
                <w:lang w:val="en-GB" w:eastAsia="ja-JP"/>
              </w:rPr>
              <w:t>.</w:t>
            </w:r>
          </w:p>
        </w:tc>
        <w:tc>
          <w:tcPr>
            <w:tcW w:w="6186" w:type="dxa"/>
            <w:tcBorders>
              <w:top w:val="single" w:sz="4" w:space="0" w:color="auto"/>
              <w:left w:val="single" w:sz="4" w:space="0" w:color="auto"/>
              <w:bottom w:val="single" w:sz="4" w:space="0" w:color="auto"/>
              <w:right w:val="single" w:sz="4" w:space="0" w:color="auto"/>
            </w:tcBorders>
          </w:tcPr>
          <w:p w14:paraId="3F7916C7" w14:textId="77777777" w:rsidR="00855ABF" w:rsidRPr="00BA3802" w:rsidRDefault="00855ABF" w:rsidP="00855ABF">
            <w:pPr>
              <w:rPr>
                <w:rFonts w:ascii="Calibri" w:hAnsi="Calibri" w:cs="Calibri"/>
                <w:b/>
                <w:sz w:val="18"/>
                <w:szCs w:val="18"/>
                <w:lang w:eastAsia="ja-JP"/>
              </w:rPr>
            </w:pPr>
            <w:r w:rsidRPr="00BA3802">
              <w:rPr>
                <w:rFonts w:ascii="Calibri" w:hAnsi="Calibri" w:cs="Calibri"/>
                <w:b/>
                <w:sz w:val="18"/>
                <w:szCs w:val="18"/>
                <w:lang w:eastAsia="ja-JP"/>
              </w:rPr>
              <w:t>Tasks</w:t>
            </w:r>
          </w:p>
          <w:p w14:paraId="6BAD257B" w14:textId="457F540C" w:rsidR="00AC5002" w:rsidRPr="00BA3802" w:rsidRDefault="00AC5002" w:rsidP="00AC5002">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882A9F" w:rsidRPr="00882A9F">
              <w:rPr>
                <w:rFonts w:ascii="Calibri" w:hAnsi="Calibri" w:cs="Calibri"/>
                <w:sz w:val="18"/>
                <w:szCs w:val="18"/>
                <w:highlight w:val="cyan"/>
                <w:lang w:eastAsia="ja-JP"/>
              </w:rPr>
              <w:t>Technical</w:t>
            </w:r>
            <w:r w:rsidR="00882A9F" w:rsidRPr="00BA3802">
              <w:rPr>
                <w:rFonts w:ascii="Calibri" w:hAnsi="Calibri" w:cs="Calibri"/>
                <w:sz w:val="18"/>
                <w:szCs w:val="18"/>
                <w:lang w:eastAsia="ja-JP"/>
              </w:rPr>
              <w:t xml:space="preserve"> </w:t>
            </w:r>
            <w:r w:rsidRPr="00BA3802">
              <w:rPr>
                <w:rFonts w:ascii="Calibri" w:hAnsi="Calibri" w:cs="Calibri"/>
                <w:sz w:val="18"/>
                <w:szCs w:val="18"/>
                <w:lang w:eastAsia="ja-JP"/>
              </w:rPr>
              <w:t>Project Manager (</w:t>
            </w:r>
            <w:r w:rsidR="00882A9F">
              <w:rPr>
                <w:rFonts w:ascii="Calibri" w:hAnsi="Calibri" w:cs="Calibri"/>
                <w:sz w:val="18"/>
                <w:szCs w:val="18"/>
                <w:lang w:eastAsia="ja-JP"/>
              </w:rPr>
              <w:t>T</w:t>
            </w:r>
            <w:r w:rsidRPr="00BA3802">
              <w:rPr>
                <w:rFonts w:ascii="Calibri" w:hAnsi="Calibri" w:cs="Calibri"/>
                <w:sz w:val="18"/>
                <w:szCs w:val="18"/>
                <w:lang w:eastAsia="ja-JP"/>
              </w:rPr>
              <w:t>PM) and Chief Technical Advisor (CTA) and working closely with all experts from other service contracts and national experts working on the project, the successful supplier will specifically be responsible for MARA’s outputs in connection with activities:</w:t>
            </w:r>
          </w:p>
          <w:p w14:paraId="24091C39" w14:textId="18455ACB" w:rsidR="003D5784" w:rsidRPr="00BA3802" w:rsidRDefault="003D5784" w:rsidP="003D5784">
            <w:pPr>
              <w:rPr>
                <w:rFonts w:ascii="Calibri" w:hAnsi="Calibri" w:cs="Calibri"/>
                <w:b/>
                <w:sz w:val="18"/>
                <w:szCs w:val="18"/>
                <w:lang w:eastAsia="ja-JP"/>
              </w:rPr>
            </w:pPr>
          </w:p>
          <w:p w14:paraId="0E6D8E50" w14:textId="6007CEF0"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R&amp;D supported technical training courses;</w:t>
            </w:r>
          </w:p>
          <w:p w14:paraId="269AAB73" w14:textId="2B0B72B4"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publicize Agriculture relevant Massive Open Online Courses based on the project developed trainings;</w:t>
            </w:r>
          </w:p>
          <w:p w14:paraId="1394BCE5" w14:textId="2AC21618"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Adapt trainings on key subjects, based on the developed training courses to address farmers and other stakeholders training needs; </w:t>
            </w:r>
          </w:p>
          <w:p w14:paraId="5B12BF4A" w14:textId="4DA414E3"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Organize adapted trainings for different stakeholder groups including farmers, cooperatives, enterprises and </w:t>
            </w:r>
            <w:proofErr w:type="gramStart"/>
            <w:r w:rsidRPr="00BA3802">
              <w:rPr>
                <w:rFonts w:ascii="Calibri" w:eastAsia="Times New Roman" w:hAnsi="Calibri" w:cs="Calibri"/>
                <w:bCs/>
                <w:sz w:val="18"/>
                <w:szCs w:val="18"/>
                <w:lang w:eastAsia="en-GB"/>
              </w:rPr>
              <w:t>other</w:t>
            </w:r>
            <w:proofErr w:type="gramEnd"/>
            <w:r w:rsidRPr="00BA3802">
              <w:rPr>
                <w:rFonts w:ascii="Calibri" w:eastAsia="Times New Roman" w:hAnsi="Calibri" w:cs="Calibri"/>
                <w:bCs/>
                <w:sz w:val="18"/>
                <w:szCs w:val="18"/>
                <w:lang w:eastAsia="en-GB"/>
              </w:rPr>
              <w:t xml:space="preserve"> stakeholder;</w:t>
            </w:r>
          </w:p>
          <w:p w14:paraId="713C1F41" w14:textId="54ABA1B9"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Demonstrate verified and applicable participatory IAS Management approaches in Wenchang and Bishan;</w:t>
            </w:r>
          </w:p>
          <w:p w14:paraId="37B8DDF6" w14:textId="25216D5F" w:rsidR="00AC5002" w:rsidRPr="00BA3802" w:rsidRDefault="00AC5002" w:rsidP="003D5784">
            <w:pPr>
              <w:rPr>
                <w:rFonts w:ascii="Calibri" w:hAnsi="Calibri" w:cs="Calibri"/>
                <w:b/>
                <w:sz w:val="18"/>
                <w:szCs w:val="18"/>
                <w:lang w:eastAsia="ja-JP"/>
              </w:rPr>
            </w:pPr>
            <w:r w:rsidRPr="00BA3802">
              <w:rPr>
                <w:rFonts w:ascii="Calibri" w:eastAsia="Times New Roman" w:hAnsi="Calibri" w:cs="Calibri"/>
                <w:bCs/>
                <w:sz w:val="18"/>
                <w:szCs w:val="18"/>
                <w:lang w:eastAsia="en-GB"/>
              </w:rPr>
              <w:t xml:space="preserve"> </w:t>
            </w:r>
          </w:p>
          <w:p w14:paraId="380F997D" w14:textId="46359968" w:rsidR="00AC5002" w:rsidRPr="00BA3802" w:rsidRDefault="00AC5002" w:rsidP="003D5784">
            <w:pPr>
              <w:rPr>
                <w:rFonts w:ascii="Calibri" w:hAnsi="Calibri" w:cs="Calibri"/>
                <w:b/>
                <w:sz w:val="18"/>
                <w:szCs w:val="18"/>
                <w:lang w:eastAsia="ja-JP"/>
              </w:rPr>
            </w:pPr>
            <w:r w:rsidRPr="00BA3802">
              <w:rPr>
                <w:rFonts w:ascii="Calibri" w:eastAsia="Times New Roman" w:hAnsi="Calibri" w:cs="Calibri"/>
                <w:sz w:val="18"/>
                <w:szCs w:val="18"/>
              </w:rPr>
              <w:t>The subcontract will run simultaneously with a similar sub-contract managed by MEE (please see below) which will bring in the aspect of biodiversity and biodiversity concerns into the trainings and linked to the GACC training subcontract</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(see below) and the subcontractors will coordinate and cooperate with one another. MARA coordinates the process for the development of the training courses, and MARA will implement local trainings within the agricultural landscape.</w:t>
            </w:r>
          </w:p>
          <w:p w14:paraId="522CEA17" w14:textId="77777777" w:rsidR="00AC5002" w:rsidRPr="00BA3802" w:rsidRDefault="00AC5002" w:rsidP="003D5784">
            <w:pPr>
              <w:rPr>
                <w:rFonts w:ascii="Calibri" w:hAnsi="Calibri" w:cs="Calibri"/>
                <w:b/>
                <w:sz w:val="18"/>
                <w:szCs w:val="18"/>
                <w:lang w:eastAsia="ja-JP"/>
              </w:rPr>
            </w:pPr>
          </w:p>
          <w:p w14:paraId="0C8C6A90" w14:textId="49801831" w:rsidR="003D5784" w:rsidRPr="00BA3802" w:rsidRDefault="003D5784" w:rsidP="003D5784">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01E0BE1B"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4D03F2F" w14:textId="77777777" w:rsidR="009542A6" w:rsidRPr="00BA3802" w:rsidRDefault="009542A6" w:rsidP="009542A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3414B8DB" w14:textId="558FCF0D" w:rsidR="009542A6" w:rsidRPr="00BA3802" w:rsidRDefault="009542A6" w:rsidP="009542A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stakeholder engagement and local community involvement.</w:t>
            </w:r>
          </w:p>
          <w:p w14:paraId="1A0467AD" w14:textId="15E71AD2" w:rsidR="009542A6" w:rsidRPr="00BA3802" w:rsidRDefault="009542A6" w:rsidP="009542A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developing and delivering training in IAS Management targeting IAS in Agroecosystems</w:t>
            </w:r>
            <w:r w:rsidR="00B14A29" w:rsidRPr="00BA3802">
              <w:rPr>
                <w:rFonts w:ascii="Calibri" w:hAnsi="Calibri" w:cs="Calibri"/>
                <w:sz w:val="18"/>
                <w:szCs w:val="18"/>
                <w:lang w:eastAsia="ja-JP"/>
              </w:rPr>
              <w:t>.</w:t>
            </w:r>
          </w:p>
          <w:p w14:paraId="21B88D59" w14:textId="725A8682"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w:t>
            </w:r>
            <w:r w:rsidR="00E35F27" w:rsidRPr="00BA3802">
              <w:rPr>
                <w:rFonts w:ascii="Calibri" w:hAnsi="Calibri" w:cs="Calibri"/>
                <w:sz w:val="18"/>
                <w:szCs w:val="18"/>
                <w:lang w:eastAsia="ja-JP"/>
              </w:rPr>
              <w:t xml:space="preserve"> </w:t>
            </w:r>
            <w:r w:rsidR="00B14A29" w:rsidRPr="00BA3802">
              <w:rPr>
                <w:rFonts w:ascii="Calibri" w:hAnsi="Calibri" w:cs="Calibri"/>
                <w:sz w:val="18"/>
                <w:szCs w:val="18"/>
                <w:lang w:eastAsia="ja-JP"/>
              </w:rPr>
              <w:t xml:space="preserve">preparing and delivering trainings to both government staff and members of the farming communities. </w:t>
            </w:r>
          </w:p>
          <w:p w14:paraId="4013540B" w14:textId="4159A190"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r w:rsidR="00B14A29" w:rsidRPr="00BA3802">
              <w:rPr>
                <w:rFonts w:ascii="Calibri" w:hAnsi="Calibri" w:cs="Calibri"/>
                <w:sz w:val="18"/>
                <w:szCs w:val="18"/>
                <w:lang w:eastAsia="ja-JP"/>
              </w:rPr>
              <w:t>.</w:t>
            </w:r>
          </w:p>
          <w:p w14:paraId="2697E336" w14:textId="4F2701E6" w:rsidR="00B14A29" w:rsidRPr="00BA3802" w:rsidRDefault="00B14A29"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preparing training packages, making presentations and training videos, including preparing MOOCs. </w:t>
            </w:r>
          </w:p>
          <w:p w14:paraId="408BF320"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2BE951CC" w14:textId="77777777" w:rsidR="00E35F27" w:rsidRPr="00BA3802" w:rsidRDefault="003D5784" w:rsidP="00E35F27">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r w:rsidR="00E35F27" w:rsidRPr="00BA3802">
              <w:rPr>
                <w:rFonts w:ascii="Calibri" w:hAnsi="Calibri" w:cs="Calibri"/>
                <w:sz w:val="18"/>
                <w:szCs w:val="18"/>
                <w:lang w:eastAsia="ja-JP"/>
              </w:rPr>
              <w:t xml:space="preserve"> </w:t>
            </w:r>
          </w:p>
          <w:p w14:paraId="6C81203A" w14:textId="770C3F67" w:rsidR="003D5784" w:rsidRPr="00BA3802" w:rsidRDefault="00E35F27" w:rsidP="00E35F27">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855ABF" w:rsidRPr="00BA3802" w14:paraId="52B86D93" w14:textId="77777777" w:rsidTr="00A40980">
        <w:tc>
          <w:tcPr>
            <w:tcW w:w="1963" w:type="dxa"/>
            <w:tcBorders>
              <w:top w:val="single" w:sz="4" w:space="0" w:color="auto"/>
              <w:left w:val="single" w:sz="4" w:space="0" w:color="auto"/>
              <w:bottom w:val="single" w:sz="4" w:space="0" w:color="auto"/>
              <w:right w:val="single" w:sz="4" w:space="0" w:color="auto"/>
            </w:tcBorders>
          </w:tcPr>
          <w:p w14:paraId="6CF44360" w14:textId="171817AA" w:rsidR="00855ABF" w:rsidRPr="00BA3802" w:rsidRDefault="00D923CF" w:rsidP="003D5784">
            <w:pPr>
              <w:rPr>
                <w:rFonts w:ascii="Calibri" w:hAnsi="Calibri" w:cs="Calibri"/>
                <w:b/>
                <w:sz w:val="18"/>
                <w:szCs w:val="18"/>
              </w:rPr>
            </w:pPr>
            <w:r w:rsidRPr="00BA3802">
              <w:rPr>
                <w:rFonts w:ascii="Calibri" w:eastAsia="Times New Roman" w:hAnsi="Calibri" w:cs="Calibri"/>
                <w:b/>
                <w:bCs/>
                <w:sz w:val="18"/>
                <w:szCs w:val="18"/>
                <w:lang w:eastAsia="en-GB"/>
              </w:rPr>
              <w:t xml:space="preserve">Sub-contract – Develop awareness raising materials relevant for the public and main </w:t>
            </w:r>
            <w:r w:rsidR="00E73CB0" w:rsidRPr="00BA3802">
              <w:rPr>
                <w:rFonts w:ascii="Calibri" w:eastAsia="Times New Roman" w:hAnsi="Calibri" w:cs="Calibri"/>
                <w:b/>
                <w:bCs/>
                <w:sz w:val="18"/>
                <w:szCs w:val="18"/>
                <w:lang w:eastAsia="en-GB"/>
              </w:rPr>
              <w:t xml:space="preserve">environment </w:t>
            </w:r>
            <w:r w:rsidRPr="00BA3802">
              <w:rPr>
                <w:rFonts w:ascii="Calibri" w:eastAsia="Times New Roman" w:hAnsi="Calibri" w:cs="Calibri"/>
                <w:b/>
                <w:bCs/>
                <w:sz w:val="18"/>
                <w:szCs w:val="18"/>
                <w:lang w:eastAsia="en-GB"/>
              </w:rPr>
              <w:t xml:space="preserve">agricultural sector </w:t>
            </w:r>
          </w:p>
          <w:p w14:paraId="7FDBD739" w14:textId="1BF6F08B" w:rsidR="00855ABF" w:rsidRPr="00BA3802" w:rsidRDefault="00D923CF" w:rsidP="003D5784">
            <w:pPr>
              <w:rPr>
                <w:rFonts w:ascii="Calibri" w:hAnsi="Calibri" w:cs="Calibri"/>
                <w:sz w:val="18"/>
                <w:szCs w:val="18"/>
              </w:rPr>
            </w:pPr>
            <w:r w:rsidRPr="00BA3802">
              <w:rPr>
                <w:rFonts w:ascii="Calibri" w:hAnsi="Calibri" w:cs="Calibri"/>
                <w:sz w:val="18"/>
                <w:szCs w:val="18"/>
                <w:lang w:val="en-GB" w:eastAsia="ja-JP"/>
              </w:rPr>
              <w:t xml:space="preserve">Cost for </w:t>
            </w:r>
            <w:r w:rsidR="00855ABF" w:rsidRPr="00BA3802">
              <w:rPr>
                <w:rFonts w:ascii="Calibri" w:eastAsia="Times New Roman" w:hAnsi="Calibri" w:cs="Calibri"/>
                <w:bCs/>
                <w:sz w:val="18"/>
                <w:szCs w:val="18"/>
                <w:lang w:eastAsia="en-GB"/>
              </w:rPr>
              <w:t xml:space="preserve">Component 4 = </w:t>
            </w:r>
            <w:r w:rsidR="00855ABF" w:rsidRPr="00BA3802">
              <w:rPr>
                <w:rFonts w:ascii="Calibri" w:hAnsi="Calibri" w:cs="Calibri"/>
                <w:sz w:val="18"/>
                <w:szCs w:val="18"/>
              </w:rPr>
              <w:t>$</w:t>
            </w:r>
            <w:r w:rsidRPr="00BA3802">
              <w:rPr>
                <w:rFonts w:ascii="Calibri" w:hAnsi="Calibri" w:cs="Calibri"/>
                <w:sz w:val="18"/>
                <w:szCs w:val="18"/>
              </w:rPr>
              <w:t>43,750</w:t>
            </w:r>
            <w:r w:rsidR="00855ABF" w:rsidRPr="00BA3802">
              <w:rPr>
                <w:rFonts w:ascii="Calibri" w:hAnsi="Calibri" w:cs="Calibri"/>
                <w:sz w:val="18"/>
                <w:szCs w:val="18"/>
              </w:rPr>
              <w:t xml:space="preserve">. </w:t>
            </w:r>
          </w:p>
          <w:p w14:paraId="3ADE676B" w14:textId="434E42AF" w:rsidR="00855ABF" w:rsidRPr="00BA3802" w:rsidRDefault="00855ABF" w:rsidP="003D5784">
            <w:pPr>
              <w:rPr>
                <w:rFonts w:ascii="Calibri" w:eastAsia="Times New Roman" w:hAnsi="Calibri" w:cs="Calibri"/>
                <w:b/>
                <w:bCs/>
                <w:sz w:val="18"/>
                <w:szCs w:val="18"/>
                <w:lang w:eastAsia="en-GB"/>
              </w:rPr>
            </w:pPr>
            <w:r w:rsidRPr="00BA3802">
              <w:rPr>
                <w:rFonts w:ascii="Calibri" w:hAnsi="Calibri" w:cs="Calibri"/>
                <w:sz w:val="18"/>
                <w:szCs w:val="18"/>
              </w:rPr>
              <w:t>Total cost = $</w:t>
            </w:r>
            <w:r w:rsidR="00D923CF" w:rsidRPr="00BA3802">
              <w:rPr>
                <w:rFonts w:ascii="Calibri" w:hAnsi="Calibri" w:cs="Calibri"/>
                <w:sz w:val="18"/>
                <w:szCs w:val="18"/>
              </w:rPr>
              <w:t>43,750</w:t>
            </w:r>
          </w:p>
        </w:tc>
        <w:tc>
          <w:tcPr>
            <w:tcW w:w="1440" w:type="dxa"/>
            <w:tcBorders>
              <w:top w:val="single" w:sz="4" w:space="0" w:color="auto"/>
              <w:left w:val="single" w:sz="4" w:space="0" w:color="auto"/>
              <w:bottom w:val="single" w:sz="4" w:space="0" w:color="auto"/>
              <w:right w:val="single" w:sz="4" w:space="0" w:color="auto"/>
            </w:tcBorders>
          </w:tcPr>
          <w:p w14:paraId="01325821" w14:textId="27D85128" w:rsidR="00855ABF" w:rsidRPr="00BA3802" w:rsidRDefault="00ED5B2F" w:rsidP="003D5784">
            <w:pPr>
              <w:rPr>
                <w:rFonts w:ascii="Calibri" w:hAnsi="Calibri" w:cs="Calibri"/>
                <w:sz w:val="18"/>
                <w:szCs w:val="18"/>
                <w:lang w:val="en-GB" w:eastAsia="ja-JP"/>
              </w:rPr>
            </w:pPr>
            <w:r w:rsidRPr="00BA3802">
              <w:rPr>
                <w:rFonts w:ascii="Calibri" w:hAnsi="Calibri"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50BEFFF1" w14:textId="77777777" w:rsidR="00855ABF" w:rsidRPr="00BA3802" w:rsidRDefault="00855ABF" w:rsidP="00855ABF">
            <w:pPr>
              <w:rPr>
                <w:rFonts w:ascii="Calibri" w:hAnsi="Calibri" w:cs="Calibri"/>
                <w:b/>
                <w:sz w:val="18"/>
                <w:szCs w:val="18"/>
                <w:lang w:eastAsia="ja-JP"/>
              </w:rPr>
            </w:pPr>
            <w:r w:rsidRPr="00BA3802">
              <w:rPr>
                <w:rFonts w:ascii="Calibri" w:hAnsi="Calibri" w:cs="Calibri"/>
                <w:b/>
                <w:sz w:val="18"/>
                <w:szCs w:val="18"/>
                <w:lang w:eastAsia="ja-JP"/>
              </w:rPr>
              <w:t>Tasks</w:t>
            </w:r>
          </w:p>
          <w:p w14:paraId="00547C4C" w14:textId="3DA23B19" w:rsidR="00D923CF" w:rsidRPr="00BA3802" w:rsidRDefault="00D923CF" w:rsidP="00D923CF">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882A9F" w:rsidRPr="00882A9F">
              <w:rPr>
                <w:rFonts w:ascii="Calibri" w:hAnsi="Calibri" w:cs="Calibri"/>
                <w:sz w:val="18"/>
                <w:szCs w:val="18"/>
                <w:highlight w:val="cyan"/>
                <w:lang w:eastAsia="ja-JP"/>
              </w:rPr>
              <w:t>Technical</w:t>
            </w:r>
            <w:r w:rsidR="00882A9F" w:rsidRPr="00BA3802">
              <w:rPr>
                <w:rFonts w:ascii="Calibri" w:hAnsi="Calibri" w:cs="Calibri"/>
                <w:sz w:val="18"/>
                <w:szCs w:val="18"/>
                <w:lang w:eastAsia="ja-JP"/>
              </w:rPr>
              <w:t xml:space="preserve"> </w:t>
            </w:r>
            <w:r w:rsidRPr="00BA3802">
              <w:rPr>
                <w:rFonts w:ascii="Calibri" w:hAnsi="Calibri" w:cs="Calibri"/>
                <w:sz w:val="18"/>
                <w:szCs w:val="18"/>
                <w:lang w:eastAsia="ja-JP"/>
              </w:rPr>
              <w:t>Project Manager (</w:t>
            </w:r>
            <w:r w:rsidR="00882A9F">
              <w:rPr>
                <w:rFonts w:ascii="Calibri" w:hAnsi="Calibri" w:cs="Calibri"/>
                <w:sz w:val="18"/>
                <w:szCs w:val="18"/>
                <w:lang w:eastAsia="ja-JP"/>
              </w:rPr>
              <w:t>T</w:t>
            </w:r>
            <w:r w:rsidRPr="00BA3802">
              <w:rPr>
                <w:rFonts w:ascii="Calibri" w:hAnsi="Calibri" w:cs="Calibri"/>
                <w:sz w:val="18"/>
                <w:szCs w:val="18"/>
                <w:lang w:eastAsia="ja-JP"/>
              </w:rPr>
              <w:t>PM) and working closely with all experts from other service contracts and national experts working on the project, the successful supplier will specifically be responsible for MARA’s outputs in connection with activities:</w:t>
            </w:r>
          </w:p>
          <w:p w14:paraId="1A992ADF" w14:textId="2E469BB5" w:rsidR="00855ABF" w:rsidRPr="00BA3802" w:rsidRDefault="00855ABF" w:rsidP="003D5784">
            <w:pPr>
              <w:rPr>
                <w:rFonts w:ascii="Calibri" w:hAnsi="Calibri" w:cs="Calibri"/>
                <w:sz w:val="18"/>
                <w:szCs w:val="18"/>
              </w:rPr>
            </w:pPr>
          </w:p>
          <w:p w14:paraId="542C8B13" w14:textId="77777777" w:rsidR="00D923CF" w:rsidRPr="00BA3802" w:rsidRDefault="00D923CF" w:rsidP="00D923CF">
            <w:pPr>
              <w:pStyle w:val="ListParagraph"/>
              <w:numPr>
                <w:ilvl w:val="0"/>
                <w:numId w:val="13"/>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IAS awareness-raising materials for public events and general distribution; </w:t>
            </w:r>
          </w:p>
          <w:p w14:paraId="65D03A6E" w14:textId="1346AB29" w:rsidR="00D923CF" w:rsidRPr="00BA3802" w:rsidRDefault="00D923CF" w:rsidP="00D923CF">
            <w:pPr>
              <w:pStyle w:val="ListParagraph"/>
              <w:numPr>
                <w:ilvl w:val="0"/>
                <w:numId w:val="13"/>
              </w:numPr>
              <w:rPr>
                <w:rFonts w:ascii="Calibri" w:hAnsi="Calibri" w:cs="Calibri"/>
                <w:sz w:val="18"/>
                <w:szCs w:val="18"/>
              </w:rPr>
            </w:pPr>
            <w:r w:rsidRPr="00BA3802">
              <w:rPr>
                <w:rFonts w:ascii="Calibri" w:eastAsia="Times New Roman" w:hAnsi="Calibri" w:cs="Calibri"/>
                <w:bCs/>
                <w:sz w:val="18"/>
                <w:szCs w:val="18"/>
                <w:lang w:eastAsia="en-GB"/>
              </w:rPr>
              <w:t>Organize publicity and awareness events at national, provincial and local levels.</w:t>
            </w:r>
          </w:p>
          <w:p w14:paraId="2C5C9429" w14:textId="77777777" w:rsidR="00D923CF" w:rsidRPr="00BA3802" w:rsidRDefault="00D923CF" w:rsidP="00D923CF">
            <w:pPr>
              <w:rPr>
                <w:rFonts w:ascii="Calibri" w:eastAsia="Times New Roman" w:hAnsi="Calibri" w:cs="Calibri"/>
                <w:sz w:val="18"/>
                <w:szCs w:val="18"/>
              </w:rPr>
            </w:pPr>
          </w:p>
          <w:p w14:paraId="036B9ED1" w14:textId="05C16438" w:rsidR="00855ABF" w:rsidRPr="00BA3802" w:rsidRDefault="00D923CF" w:rsidP="003D5784">
            <w:pPr>
              <w:rPr>
                <w:rFonts w:ascii="Calibri" w:eastAsia="Times New Roman" w:hAnsi="Calibri" w:cs="Calibri"/>
                <w:sz w:val="18"/>
                <w:szCs w:val="18"/>
              </w:rPr>
            </w:pPr>
            <w:r w:rsidRPr="00BA3802">
              <w:rPr>
                <w:rFonts w:ascii="Calibri" w:eastAsia="Times New Roman" w:hAnsi="Calibri" w:cs="Calibri"/>
                <w:sz w:val="18"/>
                <w:szCs w:val="18"/>
              </w:rPr>
              <w:t>The subcontract will run simultaneously with similar sub-contracts managed by MEE and GACC (see below)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w:t>
            </w:r>
            <w:r w:rsidR="005241B2" w:rsidRPr="00BA3802">
              <w:rPr>
                <w:rFonts w:ascii="Calibri" w:eastAsia="Times New Roman" w:hAnsi="Calibri" w:cs="Calibri"/>
                <w:sz w:val="18"/>
                <w:szCs w:val="18"/>
              </w:rPr>
              <w:t>.</w:t>
            </w:r>
            <w:r w:rsidRPr="00BA3802">
              <w:rPr>
                <w:rFonts w:ascii="Calibri" w:eastAsia="Times New Roman" w:hAnsi="Calibri" w:cs="Calibri"/>
                <w:sz w:val="18"/>
                <w:szCs w:val="18"/>
              </w:rPr>
              <w:t xml:space="preserve"> </w:t>
            </w:r>
          </w:p>
        </w:tc>
      </w:tr>
      <w:tr w:rsidR="00D06271" w:rsidRPr="00BA3802" w14:paraId="5E759F38" w14:textId="77777777" w:rsidTr="00A40980">
        <w:tc>
          <w:tcPr>
            <w:tcW w:w="1963" w:type="dxa"/>
            <w:tcBorders>
              <w:top w:val="single" w:sz="4" w:space="0" w:color="auto"/>
              <w:left w:val="single" w:sz="4" w:space="0" w:color="auto"/>
              <w:bottom w:val="single" w:sz="4" w:space="0" w:color="auto"/>
              <w:right w:val="single" w:sz="4" w:space="0" w:color="auto"/>
            </w:tcBorders>
          </w:tcPr>
          <w:p w14:paraId="121F4B0E" w14:textId="77777777" w:rsidR="00D06271" w:rsidRPr="00BA3802" w:rsidRDefault="00D06271" w:rsidP="00D06271">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w:t>
            </w:r>
            <w:r w:rsidRPr="00BA3802">
              <w:rPr>
                <w:rFonts w:ascii="Calibri" w:eastAsia="Times New Roman" w:hAnsi="Calibri" w:cs="Calibri"/>
                <w:bCs/>
                <w:sz w:val="18"/>
                <w:szCs w:val="18"/>
                <w:lang w:eastAsia="en-GB"/>
              </w:rPr>
              <w:t xml:space="preserve"> </w:t>
            </w:r>
            <w:r w:rsidRPr="00BA3802">
              <w:rPr>
                <w:rFonts w:ascii="Calibri" w:eastAsia="Times New Roman" w:hAnsi="Calibri" w:cs="Calibri"/>
                <w:b/>
                <w:bCs/>
                <w:sz w:val="18"/>
                <w:szCs w:val="18"/>
                <w:lang w:eastAsia="en-GB"/>
              </w:rPr>
              <w:t>NIM Audit</w:t>
            </w:r>
          </w:p>
          <w:p w14:paraId="558F00D9" w14:textId="55A0E4E9" w:rsidR="00D06271" w:rsidRPr="00BA3802" w:rsidRDefault="00D06271" w:rsidP="00D06271">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 xml:space="preserve">$25,000. </w:t>
            </w:r>
          </w:p>
          <w:p w14:paraId="1D50A766" w14:textId="092AD476"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rPr>
              <w:t>Total cost = $25,000</w:t>
            </w:r>
          </w:p>
        </w:tc>
        <w:tc>
          <w:tcPr>
            <w:tcW w:w="1440" w:type="dxa"/>
            <w:tcBorders>
              <w:top w:val="single" w:sz="4" w:space="0" w:color="auto"/>
              <w:left w:val="single" w:sz="4" w:space="0" w:color="auto"/>
              <w:bottom w:val="single" w:sz="4" w:space="0" w:color="auto"/>
              <w:right w:val="single" w:sz="4" w:space="0" w:color="auto"/>
            </w:tcBorders>
          </w:tcPr>
          <w:p w14:paraId="3A32ACA0" w14:textId="72AA40EA"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lang w:val="en-GB" w:eastAsia="ja-JP"/>
              </w:rPr>
              <w:t>Years 1-5 Individual contracts tendered each year</w:t>
            </w:r>
          </w:p>
        </w:tc>
        <w:tc>
          <w:tcPr>
            <w:tcW w:w="6186" w:type="dxa"/>
            <w:tcBorders>
              <w:top w:val="single" w:sz="4" w:space="0" w:color="auto"/>
              <w:left w:val="single" w:sz="4" w:space="0" w:color="auto"/>
              <w:bottom w:val="single" w:sz="4" w:space="0" w:color="auto"/>
              <w:right w:val="single" w:sz="4" w:space="0" w:color="auto"/>
            </w:tcBorders>
          </w:tcPr>
          <w:p w14:paraId="45155549" w14:textId="1217C4BB" w:rsidR="00D06271" w:rsidRPr="00BA3802" w:rsidRDefault="00D06271" w:rsidP="00D06271">
            <w:pPr>
              <w:rPr>
                <w:rFonts w:ascii="Calibri" w:hAnsi="Calibri" w:cs="Calibri"/>
                <w:sz w:val="18"/>
                <w:szCs w:val="18"/>
                <w:lang w:eastAsia="ja-JP"/>
              </w:rPr>
            </w:pPr>
            <w:r w:rsidRPr="00BA3802">
              <w:rPr>
                <w:rFonts w:ascii="Calibri" w:hAnsi="Calibri" w:cs="Calibri"/>
                <w:sz w:val="18"/>
                <w:szCs w:val="18"/>
                <w:lang w:eastAsia="ja-JP"/>
              </w:rPr>
              <w:t>See UNDP standard TOR for NIM Audits.</w:t>
            </w:r>
          </w:p>
        </w:tc>
      </w:tr>
      <w:tr w:rsidR="00D06271" w:rsidRPr="00BA3802" w14:paraId="1E0EEF08" w14:textId="77777777" w:rsidTr="00A40980">
        <w:tc>
          <w:tcPr>
            <w:tcW w:w="1963" w:type="dxa"/>
            <w:tcBorders>
              <w:top w:val="single" w:sz="4" w:space="0" w:color="auto"/>
              <w:left w:val="single" w:sz="4" w:space="0" w:color="auto"/>
              <w:bottom w:val="single" w:sz="4" w:space="0" w:color="auto"/>
              <w:right w:val="single" w:sz="4" w:space="0" w:color="auto"/>
            </w:tcBorders>
          </w:tcPr>
          <w:p w14:paraId="66827B56" w14:textId="77777777" w:rsidR="00D06271" w:rsidRPr="00BA3802" w:rsidRDefault="00D06271" w:rsidP="00D06271">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w:t>
            </w:r>
            <w:r w:rsidRPr="00BA3802">
              <w:rPr>
                <w:rFonts w:ascii="Calibri" w:eastAsia="Times New Roman" w:hAnsi="Calibri" w:cs="Calibri"/>
                <w:bCs/>
                <w:sz w:val="18"/>
                <w:szCs w:val="18"/>
                <w:lang w:eastAsia="en-GB"/>
              </w:rPr>
              <w:t xml:space="preserve"> </w:t>
            </w:r>
            <w:r w:rsidRPr="00BA3802">
              <w:rPr>
                <w:rFonts w:ascii="Calibri" w:eastAsia="Times New Roman" w:hAnsi="Calibri" w:cs="Calibri"/>
                <w:b/>
                <w:bCs/>
                <w:sz w:val="18"/>
                <w:szCs w:val="18"/>
                <w:lang w:eastAsia="en-GB"/>
              </w:rPr>
              <w:t>Knowledge, attitude and practices (KAP survey)</w:t>
            </w:r>
          </w:p>
          <w:p w14:paraId="36C270CE" w14:textId="660C2DE8" w:rsidR="00D06271" w:rsidRPr="00BA3802" w:rsidRDefault="00D06271" w:rsidP="00D06271">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 xml:space="preserve">$40,000. </w:t>
            </w:r>
          </w:p>
          <w:p w14:paraId="616A0F0B" w14:textId="4E03300E"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rPr>
              <w:t>Total cost = $40,000</w:t>
            </w:r>
          </w:p>
        </w:tc>
        <w:tc>
          <w:tcPr>
            <w:tcW w:w="1440" w:type="dxa"/>
            <w:tcBorders>
              <w:top w:val="single" w:sz="4" w:space="0" w:color="auto"/>
              <w:left w:val="single" w:sz="4" w:space="0" w:color="auto"/>
              <w:bottom w:val="single" w:sz="4" w:space="0" w:color="auto"/>
              <w:right w:val="single" w:sz="4" w:space="0" w:color="auto"/>
            </w:tcBorders>
          </w:tcPr>
          <w:p w14:paraId="3CD001D2" w14:textId="17823C6B"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lang w:val="en-GB" w:eastAsia="ja-JP"/>
              </w:rPr>
              <w:t>Year 1 and Year 5</w:t>
            </w:r>
          </w:p>
        </w:tc>
        <w:tc>
          <w:tcPr>
            <w:tcW w:w="6186" w:type="dxa"/>
            <w:tcBorders>
              <w:top w:val="single" w:sz="4" w:space="0" w:color="auto"/>
              <w:left w:val="single" w:sz="4" w:space="0" w:color="auto"/>
              <w:bottom w:val="single" w:sz="4" w:space="0" w:color="auto"/>
              <w:right w:val="single" w:sz="4" w:space="0" w:color="auto"/>
            </w:tcBorders>
          </w:tcPr>
          <w:p w14:paraId="12E2B38D" w14:textId="4FB3B868" w:rsidR="00D06271" w:rsidRPr="00BA3802" w:rsidRDefault="008F7466" w:rsidP="00D06271">
            <w:pPr>
              <w:rPr>
                <w:rFonts w:ascii="Calibri" w:hAnsi="Calibri" w:cs="Calibri"/>
                <w:sz w:val="18"/>
                <w:szCs w:val="18"/>
                <w:lang w:eastAsia="ja-JP"/>
              </w:rPr>
            </w:pPr>
            <w:r w:rsidRPr="00BA3802">
              <w:rPr>
                <w:rFonts w:ascii="Calibri" w:eastAsia="Adobe Garamond Pro" w:hAnsi="Calibri" w:cs="Calibri"/>
                <w:noProof/>
                <w:sz w:val="18"/>
                <w:szCs w:val="18"/>
                <w:lang w:val="en-GB" w:eastAsia="ja-JP"/>
              </w:rPr>
              <w:t xml:space="preserve">See the </w:t>
            </w:r>
            <w:r w:rsidRPr="00BA3802">
              <w:rPr>
                <w:rFonts w:ascii="Calibri" w:eastAsia="Adobe Garamond Pro" w:hAnsi="Calibri" w:cs="Calibri"/>
                <w:b/>
                <w:noProof/>
                <w:sz w:val="18"/>
                <w:szCs w:val="18"/>
                <w:lang w:val="en-GB" w:eastAsia="ja-JP"/>
              </w:rPr>
              <w:t>Annex M</w:t>
            </w:r>
            <w:r w:rsidRPr="00BA3802">
              <w:rPr>
                <w:rFonts w:ascii="Calibri" w:eastAsia="Adobe Garamond Pro" w:hAnsi="Calibri" w:cs="Calibri"/>
                <w:noProof/>
                <w:sz w:val="18"/>
                <w:szCs w:val="18"/>
                <w:lang w:val="en-GB" w:eastAsia="ja-JP"/>
              </w:rPr>
              <w:t xml:space="preserve"> for details.</w:t>
            </w:r>
          </w:p>
        </w:tc>
      </w:tr>
      <w:tr w:rsidR="008F7466" w:rsidRPr="00BA3802" w14:paraId="7F7AA7A2" w14:textId="77777777" w:rsidTr="00A40980">
        <w:tc>
          <w:tcPr>
            <w:tcW w:w="1963" w:type="dxa"/>
            <w:tcBorders>
              <w:top w:val="single" w:sz="4" w:space="0" w:color="auto"/>
              <w:left w:val="single" w:sz="4" w:space="0" w:color="auto"/>
              <w:bottom w:val="single" w:sz="4" w:space="0" w:color="auto"/>
              <w:right w:val="single" w:sz="4" w:space="0" w:color="auto"/>
            </w:tcBorders>
          </w:tcPr>
          <w:p w14:paraId="0A030928" w14:textId="4315BBCE" w:rsidR="008F7466" w:rsidRPr="00BA3802" w:rsidRDefault="008F7466" w:rsidP="008F7466">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 Strengthen the regulatory framework and develop integrated IAS guidelines and methodologies (Environment)</w:t>
            </w:r>
          </w:p>
          <w:p w14:paraId="318308B1" w14:textId="77777777" w:rsidR="008F7466" w:rsidRPr="00BA3802" w:rsidRDefault="008F7466" w:rsidP="008F7466">
            <w:pPr>
              <w:rPr>
                <w:rFonts w:ascii="Calibri" w:hAnsi="Calibri" w:cs="Calibri"/>
                <w:sz w:val="18"/>
                <w:szCs w:val="18"/>
                <w:lang w:val="en-GB" w:eastAsia="ja-JP"/>
              </w:rPr>
            </w:pPr>
          </w:p>
          <w:p w14:paraId="0AF13AE2" w14:textId="29FF727D"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$116,250</w:t>
            </w:r>
            <w:r w:rsidRPr="00BA3802">
              <w:rPr>
                <w:rFonts w:ascii="Calibri" w:hAnsi="Calibri" w:cs="Calibri"/>
                <w:sz w:val="18"/>
                <w:szCs w:val="18"/>
                <w:lang w:val="en-GB" w:eastAsia="ja-JP"/>
              </w:rPr>
              <w:t>; Cost for Component 2 = $15,000</w:t>
            </w:r>
            <w:r w:rsidRPr="00BA3802">
              <w:rPr>
                <w:rFonts w:ascii="Calibri" w:eastAsia="Times New Roman" w:hAnsi="Calibri" w:cs="Calibri"/>
                <w:bCs/>
                <w:sz w:val="18"/>
                <w:szCs w:val="18"/>
                <w:lang w:val="en-GB" w:eastAsia="en-GB"/>
              </w:rPr>
              <w:t>;</w:t>
            </w:r>
          </w:p>
          <w:p w14:paraId="636C95A4" w14:textId="6D69E8AD"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Total Cost = $131,250</w:t>
            </w:r>
          </w:p>
          <w:p w14:paraId="57B58E7E" w14:textId="77777777" w:rsidR="008F7466" w:rsidRPr="00BA3802" w:rsidRDefault="008F7466" w:rsidP="008F7466">
            <w:pPr>
              <w:rPr>
                <w:rFonts w:ascii="Calibri" w:hAnsi="Calibri" w:cs="Calibri"/>
                <w:sz w:val="18"/>
                <w:szCs w:val="18"/>
                <w:lang w:val="en-GB" w:eastAsia="ja-JP"/>
              </w:rPr>
            </w:pPr>
          </w:p>
          <w:p w14:paraId="268725D6" w14:textId="77777777" w:rsidR="008F7466" w:rsidRPr="00BA3802" w:rsidRDefault="008F7466" w:rsidP="008F7466">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29C34E59" w14:textId="6B285069"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1-2</w:t>
            </w:r>
          </w:p>
        </w:tc>
        <w:tc>
          <w:tcPr>
            <w:tcW w:w="6186" w:type="dxa"/>
            <w:tcBorders>
              <w:top w:val="single" w:sz="4" w:space="0" w:color="auto"/>
              <w:left w:val="single" w:sz="4" w:space="0" w:color="auto"/>
              <w:bottom w:val="single" w:sz="4" w:space="0" w:color="auto"/>
              <w:right w:val="single" w:sz="4" w:space="0" w:color="auto"/>
            </w:tcBorders>
          </w:tcPr>
          <w:p w14:paraId="04A1C7C8"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4D79EC0B" w14:textId="387B88E3"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EF5DDC" w:rsidRPr="00BA3802">
              <w:rPr>
                <w:rFonts w:ascii="Calibri" w:hAnsi="Calibri" w:cs="Calibri"/>
                <w:sz w:val="18"/>
                <w:szCs w:val="18"/>
                <w:lang w:eastAsia="ja-JP"/>
              </w:rPr>
              <w:t xml:space="preserve">MEE/FECO </w:t>
            </w:r>
            <w:r w:rsidRPr="00BA3802">
              <w:rPr>
                <w:rFonts w:ascii="Calibri" w:hAnsi="Calibri" w:cs="Calibri"/>
                <w:sz w:val="18"/>
                <w:szCs w:val="18"/>
                <w:lang w:eastAsia="ja-JP"/>
              </w:rPr>
              <w:t>and Chief Technical Advisor (CTA) and working closely with all experts from other service contracts and national experts working on the project, the successful supplier will specifically be responsible for MEE’s outputs in connection with activities:</w:t>
            </w:r>
          </w:p>
          <w:p w14:paraId="5961382A" w14:textId="77777777" w:rsidR="008F7466" w:rsidRPr="00BA3802" w:rsidRDefault="008F7466" w:rsidP="008F7466">
            <w:pPr>
              <w:rPr>
                <w:rFonts w:ascii="Calibri" w:hAnsi="Calibri" w:cs="Calibri"/>
                <w:sz w:val="18"/>
                <w:szCs w:val="18"/>
                <w:lang w:eastAsia="ja-JP"/>
              </w:rPr>
            </w:pPr>
          </w:p>
          <w:p w14:paraId="1334BED4"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bCs/>
                <w:sz w:val="18"/>
                <w:szCs w:val="18"/>
              </w:rPr>
              <w:t>Revise and adopt the regulation framework within MEE to optimize cross-sectoral IAS Management</w:t>
            </w:r>
            <w:r w:rsidRPr="00BA3802">
              <w:rPr>
                <w:rFonts w:ascii="Calibri" w:eastAsia="Times New Roman" w:hAnsi="Calibri" w:cs="Calibri"/>
                <w:sz w:val="18"/>
                <w:szCs w:val="18"/>
              </w:rPr>
              <w:t>;</w:t>
            </w:r>
          </w:p>
          <w:p w14:paraId="7CBA14F4" w14:textId="77777777" w:rsidR="00EF5DDC" w:rsidRPr="00BA3802" w:rsidRDefault="00EF5DDC" w:rsidP="00F50718">
            <w:pPr>
              <w:pStyle w:val="ListParagraph"/>
              <w:numPr>
                <w:ilvl w:val="0"/>
                <w:numId w:val="14"/>
              </w:numPr>
              <w:rPr>
                <w:rFonts w:ascii="Calibri" w:eastAsia="Times New Roman" w:hAnsi="Calibri" w:cs="Calibri"/>
                <w:bCs/>
                <w:sz w:val="18"/>
                <w:szCs w:val="18"/>
              </w:rPr>
            </w:pPr>
            <w:r w:rsidRPr="00BA3802">
              <w:rPr>
                <w:rFonts w:ascii="Calibri" w:eastAsia="Times New Roman" w:hAnsi="Calibri" w:cs="Calibri"/>
                <w:bCs/>
                <w:sz w:val="18"/>
                <w:szCs w:val="18"/>
              </w:rPr>
              <w:t>Develop provincial regulation for IAS prevention, control and management within MEE in Hainan and Chongqing;</w:t>
            </w:r>
          </w:p>
          <w:p w14:paraId="3C500DAE"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Support the Mara led revision of IAS Early Warning guidelines;</w:t>
            </w:r>
          </w:p>
          <w:p w14:paraId="740882CB"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Support the Mara led revision of IAS rapid response guidelines; Develop an IAS Biodiversity Risk Assessment Guideline;</w:t>
            </w:r>
          </w:p>
          <w:p w14:paraId="3F78709F"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 xml:space="preserve">Develop IAS buffer zone guideline for areas surrounding ecological functioning zones and protected areas; </w:t>
            </w:r>
          </w:p>
          <w:p w14:paraId="2CC68192"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Develop IAS Biodiversity Risk Assessment, Early Warning;</w:t>
            </w:r>
          </w:p>
          <w:p w14:paraId="029BB405"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Rapid Response guidelines for protected areas;</w:t>
            </w:r>
          </w:p>
          <w:p w14:paraId="21E96044" w14:textId="77777777" w:rsidR="00EF5DDC" w:rsidRPr="00BA3802" w:rsidRDefault="00EF5DDC" w:rsidP="00F50718">
            <w:pPr>
              <w:pStyle w:val="ListParagraph"/>
              <w:numPr>
                <w:ilvl w:val="0"/>
                <w:numId w:val="14"/>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 xml:space="preserve">provincial IAS Biodiversity Risk Assessment Methodologies in Hainan; </w:t>
            </w:r>
          </w:p>
          <w:p w14:paraId="468CED53" w14:textId="77777777" w:rsidR="00EF5DDC" w:rsidRPr="00BA3802" w:rsidRDefault="00EF5DDC" w:rsidP="00F50718">
            <w:pPr>
              <w:pStyle w:val="ListParagraph"/>
              <w:numPr>
                <w:ilvl w:val="0"/>
                <w:numId w:val="14"/>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development of provincial IAS Early Warning Methodologies in Hainan;</w:t>
            </w:r>
          </w:p>
          <w:p w14:paraId="41E4FF22" w14:textId="77777777" w:rsidR="00EF5DDC" w:rsidRPr="00BA3802" w:rsidRDefault="00EF5DDC" w:rsidP="00F50718">
            <w:pPr>
              <w:pStyle w:val="ListParagraph"/>
              <w:numPr>
                <w:ilvl w:val="0"/>
                <w:numId w:val="14"/>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Undertake an IAS Biodiversity Risk Assessment for Hainan.</w:t>
            </w:r>
          </w:p>
          <w:p w14:paraId="5D1D8733" w14:textId="4D3D409F" w:rsidR="008F7466" w:rsidRPr="00BA3802" w:rsidRDefault="00EF5DDC" w:rsidP="008F7466">
            <w:pPr>
              <w:rPr>
                <w:rFonts w:ascii="Calibri" w:hAnsi="Calibri" w:cs="Calibri"/>
                <w:sz w:val="18"/>
                <w:szCs w:val="18"/>
                <w:lang w:eastAsia="ja-JP"/>
              </w:rPr>
            </w:pPr>
            <w:r w:rsidRPr="00BA3802">
              <w:rPr>
                <w:rFonts w:ascii="Calibri" w:eastAsia="Times New Roman" w:hAnsi="Calibri" w:cs="Calibri"/>
                <w:bCs/>
                <w:sz w:val="18"/>
                <w:szCs w:val="18"/>
                <w:lang w:eastAsia="en-GB"/>
              </w:rPr>
              <w:t xml:space="preserve"> </w:t>
            </w:r>
          </w:p>
          <w:p w14:paraId="50D89C19" w14:textId="2CAAD891" w:rsidR="008F7466" w:rsidRPr="00BA3802" w:rsidRDefault="008F7466" w:rsidP="008F7466">
            <w:pPr>
              <w:rPr>
                <w:rFonts w:ascii="Calibri" w:eastAsia="Times New Roman" w:hAnsi="Calibri" w:cs="Calibri"/>
                <w:sz w:val="18"/>
                <w:szCs w:val="18"/>
              </w:rPr>
            </w:pPr>
            <w:r w:rsidRPr="00BA3802">
              <w:rPr>
                <w:rFonts w:ascii="Calibri" w:eastAsia="Times New Roman" w:hAnsi="Calibri" w:cs="Calibri"/>
                <w:sz w:val="18"/>
                <w:szCs w:val="18"/>
              </w:rPr>
              <w:t>The subcontract will run simultaneously with similar sub-contracts managed by MARA (see above) and GACC (see below)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20E94C7E" w14:textId="77777777" w:rsidR="008F7466" w:rsidRPr="00BA3802" w:rsidRDefault="008F7466" w:rsidP="008F7466">
            <w:pPr>
              <w:rPr>
                <w:rFonts w:ascii="Calibri" w:hAnsi="Calibri" w:cs="Calibri"/>
                <w:sz w:val="18"/>
                <w:szCs w:val="18"/>
                <w:lang w:eastAsia="ja-JP"/>
              </w:rPr>
            </w:pPr>
          </w:p>
          <w:p w14:paraId="31283658"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6EB9AD20"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643398B0"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2A757FB7" w14:textId="587305F4"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working on national, provincial and local policy and regulatory frameworks, with specific reference to protected areas and other conservation areas.</w:t>
            </w:r>
          </w:p>
          <w:p w14:paraId="78B158E8" w14:textId="7230019E"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policy making and its influence on IAS prevention, control and management in protected areas and other conservation areas.</w:t>
            </w:r>
          </w:p>
          <w:p w14:paraId="46ACBCC8"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6BD33246"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203C9DAB"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p>
          <w:p w14:paraId="44A16A5F" w14:textId="507974DF" w:rsidR="008F7466" w:rsidRPr="00BA3802" w:rsidRDefault="008F7466" w:rsidP="008F7466">
            <w:pPr>
              <w:pStyle w:val="ListParagraph"/>
              <w:numPr>
                <w:ilvl w:val="0"/>
                <w:numId w:val="3"/>
              </w:num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8F7466" w:rsidRPr="00BA3802" w14:paraId="53AF593B" w14:textId="77777777" w:rsidTr="00A40980">
        <w:tc>
          <w:tcPr>
            <w:tcW w:w="1963" w:type="dxa"/>
            <w:tcBorders>
              <w:top w:val="single" w:sz="4" w:space="0" w:color="auto"/>
              <w:left w:val="single" w:sz="4" w:space="0" w:color="auto"/>
              <w:bottom w:val="single" w:sz="4" w:space="0" w:color="auto"/>
              <w:right w:val="single" w:sz="4" w:space="0" w:color="auto"/>
            </w:tcBorders>
          </w:tcPr>
          <w:p w14:paraId="5E85815A" w14:textId="3BB3D6E5" w:rsidR="008F7466" w:rsidRPr="00BA3802" w:rsidRDefault="008F7466" w:rsidP="008F7466">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National and Provincial IAS planning including Strategic Action Plans (Environment). </w:t>
            </w:r>
          </w:p>
          <w:p w14:paraId="42C03A94" w14:textId="4CE00D60"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$20,000</w:t>
            </w:r>
            <w:r w:rsidRPr="00BA3802">
              <w:rPr>
                <w:rFonts w:ascii="Calibri" w:hAnsi="Calibri" w:cs="Calibri"/>
                <w:sz w:val="18"/>
                <w:szCs w:val="18"/>
                <w:lang w:val="en-GB" w:eastAsia="ja-JP"/>
              </w:rPr>
              <w:t xml:space="preserve">; Cost for Component 3 = </w:t>
            </w:r>
            <w:r w:rsidRPr="00BA3802">
              <w:rPr>
                <w:rFonts w:ascii="Calibri" w:eastAsia="Times New Roman" w:hAnsi="Calibri" w:cs="Calibri"/>
                <w:bCs/>
                <w:sz w:val="18"/>
                <w:szCs w:val="18"/>
                <w:lang w:val="en-GB" w:eastAsia="en-GB"/>
              </w:rPr>
              <w:t>$58,000</w:t>
            </w:r>
          </w:p>
          <w:p w14:paraId="63941448" w14:textId="52415C86"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Total Cost = $7</w:t>
            </w:r>
            <w:r w:rsidR="00EF5DDC" w:rsidRPr="00BA3802">
              <w:rPr>
                <w:rFonts w:ascii="Calibri" w:hAnsi="Calibri" w:cs="Calibri"/>
                <w:sz w:val="18"/>
                <w:szCs w:val="18"/>
                <w:lang w:val="en-GB" w:eastAsia="ja-JP"/>
              </w:rPr>
              <w:t>8,000</w:t>
            </w:r>
          </w:p>
          <w:p w14:paraId="1F7DEBFD" w14:textId="77777777" w:rsidR="008F7466" w:rsidRPr="00BA3802" w:rsidRDefault="008F7466" w:rsidP="008F7466">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3CD2FF62" w14:textId="42DB0A2A"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1-4 with bulk of work in years 2-3</w:t>
            </w:r>
          </w:p>
        </w:tc>
        <w:tc>
          <w:tcPr>
            <w:tcW w:w="6186" w:type="dxa"/>
            <w:tcBorders>
              <w:top w:val="single" w:sz="4" w:space="0" w:color="auto"/>
              <w:left w:val="single" w:sz="4" w:space="0" w:color="auto"/>
              <w:bottom w:val="single" w:sz="4" w:space="0" w:color="auto"/>
              <w:right w:val="single" w:sz="4" w:space="0" w:color="auto"/>
            </w:tcBorders>
          </w:tcPr>
          <w:p w14:paraId="6821B855"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70A9953A" w14:textId="4F37FAC7"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EF5DDC" w:rsidRPr="00BA3802">
              <w:rPr>
                <w:rFonts w:ascii="Calibri" w:hAnsi="Calibri" w:cs="Calibri"/>
                <w:sz w:val="18"/>
                <w:szCs w:val="18"/>
                <w:lang w:eastAsia="ja-JP"/>
              </w:rPr>
              <w:t>MEE/FECO</w:t>
            </w:r>
            <w:r w:rsidRPr="00BA3802">
              <w:rPr>
                <w:rFonts w:ascii="Calibri" w:hAnsi="Calibri" w:cs="Calibri"/>
                <w:sz w:val="18"/>
                <w:szCs w:val="18"/>
                <w:lang w:eastAsia="ja-JP"/>
              </w:rPr>
              <w:t xml:space="preserve"> and Chief Technical Advisor (CTA) and working closely with all experts from other service contracts and national experts working on the project, the successful supplier will specifically be responsible for M</w:t>
            </w:r>
            <w:r w:rsidR="00EF5DDC" w:rsidRPr="00BA3802">
              <w:rPr>
                <w:rFonts w:ascii="Calibri" w:hAnsi="Calibri" w:cs="Calibri"/>
                <w:sz w:val="18"/>
                <w:szCs w:val="18"/>
                <w:lang w:eastAsia="ja-JP"/>
              </w:rPr>
              <w:t>EE</w:t>
            </w:r>
            <w:r w:rsidRPr="00BA3802">
              <w:rPr>
                <w:rFonts w:ascii="Calibri" w:hAnsi="Calibri" w:cs="Calibri"/>
                <w:sz w:val="18"/>
                <w:szCs w:val="18"/>
                <w:lang w:eastAsia="ja-JP"/>
              </w:rPr>
              <w:t>’s outputs in connection with activities:</w:t>
            </w:r>
          </w:p>
          <w:p w14:paraId="34CED80B" w14:textId="07D07E74" w:rsidR="008F7466" w:rsidRPr="00BA3802" w:rsidRDefault="008F7466" w:rsidP="008F7466">
            <w:pPr>
              <w:rPr>
                <w:rFonts w:ascii="Calibri" w:hAnsi="Calibri" w:cs="Calibri"/>
                <w:sz w:val="18"/>
                <w:szCs w:val="18"/>
                <w:lang w:eastAsia="ja-JP"/>
              </w:rPr>
            </w:pPr>
          </w:p>
          <w:p w14:paraId="2561CAE0" w14:textId="77777777" w:rsidR="005241B2" w:rsidRPr="00BA3802" w:rsidRDefault="005241B2" w:rsidP="005241B2">
            <w:pPr>
              <w:pStyle w:val="ListParagraph"/>
              <w:numPr>
                <w:ilvl w:val="0"/>
                <w:numId w:val="15"/>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of the National IAS Management strategy and action plan (IAS NSAP 2021-2030); Support the MARA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 xml:space="preserve">of Provincial IAS Management Strategy and Action Plan (IAS PSAP 2022-2030) for Hainan and Chongqing; </w:t>
            </w:r>
          </w:p>
          <w:p w14:paraId="163D6152" w14:textId="77777777" w:rsidR="005241B2" w:rsidRPr="00BA3802" w:rsidRDefault="005241B2" w:rsidP="005241B2">
            <w:pPr>
              <w:pStyle w:val="ListParagraph"/>
              <w:numPr>
                <w:ilvl w:val="0"/>
                <w:numId w:val="15"/>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Develop MEE sectoral/ministerial Implementation Plans for the IAS NSAP 2021-2030; </w:t>
            </w:r>
          </w:p>
          <w:p w14:paraId="6784EA5C" w14:textId="77777777" w:rsidR="005241B2" w:rsidRPr="00BA3802" w:rsidRDefault="005241B2" w:rsidP="005241B2">
            <w:pPr>
              <w:pStyle w:val="ListParagraph"/>
              <w:numPr>
                <w:ilvl w:val="0"/>
                <w:numId w:val="15"/>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MEE sectoral/department Implementation Plans for the IAS PSAP 2022-2030 in Hainan and Chongqing;</w:t>
            </w:r>
          </w:p>
          <w:p w14:paraId="31F0EF87" w14:textId="77777777" w:rsidR="005241B2" w:rsidRPr="00BA3802" w:rsidRDefault="005241B2" w:rsidP="005241B2">
            <w:pPr>
              <w:pStyle w:val="ListParagraph"/>
              <w:numPr>
                <w:ilvl w:val="0"/>
                <w:numId w:val="15"/>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 xml:space="preserve">Design the IAS distribution survey and IAS impact assessment of selected IAS in a representative protected area; </w:t>
            </w:r>
          </w:p>
          <w:p w14:paraId="4E956E04" w14:textId="77777777" w:rsidR="005241B2" w:rsidRPr="00BA3802" w:rsidRDefault="005241B2" w:rsidP="005241B2">
            <w:pPr>
              <w:pStyle w:val="ListParagraph"/>
              <w:numPr>
                <w:ilvl w:val="0"/>
                <w:numId w:val="15"/>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Undertake the IAS distribution survey and IAS impact assessment in a representative protected area;</w:t>
            </w:r>
          </w:p>
          <w:p w14:paraId="648FD146" w14:textId="55AA756E" w:rsidR="005241B2" w:rsidRPr="00BA3802" w:rsidRDefault="005241B2" w:rsidP="005241B2">
            <w:pPr>
              <w:pStyle w:val="ListParagraph"/>
              <w:numPr>
                <w:ilvl w:val="0"/>
                <w:numId w:val="15"/>
              </w:numPr>
              <w:rPr>
                <w:rFonts w:ascii="Calibri" w:hAnsi="Calibri" w:cs="Calibri"/>
                <w:sz w:val="18"/>
                <w:szCs w:val="18"/>
                <w:lang w:eastAsia="ja-JP"/>
              </w:rPr>
            </w:pPr>
            <w:r w:rsidRPr="00BA3802">
              <w:rPr>
                <w:rFonts w:ascii="Calibri" w:eastAsia="Times New Roman" w:hAnsi="Calibri" w:cs="Calibri"/>
                <w:bCs/>
                <w:sz w:val="18"/>
                <w:szCs w:val="18"/>
                <w:lang w:val="en-GB" w:eastAsia="en-GB"/>
              </w:rPr>
              <w:t xml:space="preserve">Formulate the IAS distribution survey and IAS impact assessment reports for the representative protected area </w:t>
            </w:r>
          </w:p>
          <w:p w14:paraId="48522BCF" w14:textId="77777777" w:rsidR="008F7466" w:rsidRPr="00BA3802" w:rsidRDefault="008F7466" w:rsidP="005241B2">
            <w:pPr>
              <w:rPr>
                <w:rFonts w:ascii="Calibri" w:eastAsia="Times New Roman" w:hAnsi="Calibri" w:cs="Calibri"/>
                <w:bCs/>
                <w:sz w:val="18"/>
                <w:szCs w:val="18"/>
                <w:lang w:eastAsia="en-GB"/>
              </w:rPr>
            </w:pPr>
          </w:p>
          <w:p w14:paraId="13678C34" w14:textId="512DA597" w:rsidR="008F7466" w:rsidRPr="00BA3802" w:rsidRDefault="008F7466" w:rsidP="00F50718">
            <w:pPr>
              <w:rPr>
                <w:rFonts w:ascii="Calibri" w:eastAsia="Times New Roman" w:hAnsi="Calibri" w:cs="Calibri"/>
                <w:bCs/>
                <w:sz w:val="18"/>
                <w:szCs w:val="18"/>
                <w:lang w:eastAsia="en-GB"/>
              </w:rPr>
            </w:pPr>
            <w:r w:rsidRPr="00BA3802">
              <w:rPr>
                <w:rFonts w:ascii="Calibri" w:eastAsia="Times New Roman" w:hAnsi="Calibri" w:cs="Calibri"/>
                <w:sz w:val="18"/>
                <w:szCs w:val="18"/>
              </w:rPr>
              <w:t xml:space="preserve">The subcontract will run simultaneously with similar sub-contracts managed by </w:t>
            </w:r>
            <w:r w:rsidR="00EF5DDC" w:rsidRPr="00BA3802">
              <w:rPr>
                <w:rFonts w:ascii="Calibri" w:eastAsia="Times New Roman" w:hAnsi="Calibri" w:cs="Calibri"/>
                <w:sz w:val="18"/>
                <w:szCs w:val="18"/>
              </w:rPr>
              <w:t xml:space="preserve">MARA (see above) </w:t>
            </w:r>
            <w:r w:rsidRPr="00BA3802">
              <w:rPr>
                <w:rFonts w:ascii="Calibri" w:eastAsia="Times New Roman" w:hAnsi="Calibri" w:cs="Calibri"/>
                <w:sz w:val="18"/>
                <w:szCs w:val="18"/>
              </w:rPr>
              <w:t>and GACC (see below) which focuses on these entities respective sectors</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and the subcontractors will coordinate and cooperate with one another. MARA coordinates the process for the development of the National and Provincial Strategic Action plans.</w:t>
            </w:r>
          </w:p>
          <w:p w14:paraId="067A5EDE" w14:textId="77777777" w:rsidR="008F7466" w:rsidRPr="00BA3802" w:rsidRDefault="008F7466" w:rsidP="008F7466">
            <w:pPr>
              <w:rPr>
                <w:rFonts w:ascii="Calibri" w:hAnsi="Calibri" w:cs="Calibri"/>
                <w:b/>
                <w:sz w:val="18"/>
                <w:szCs w:val="18"/>
                <w:lang w:eastAsia="ja-JP"/>
              </w:rPr>
            </w:pPr>
          </w:p>
          <w:p w14:paraId="1F961210"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5B3FB81E"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6873B9A"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7D066194"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national and local planning processes including strategic planning as well as on the ground management plan development.</w:t>
            </w:r>
          </w:p>
          <w:p w14:paraId="78DA5469" w14:textId="1C5E70AB"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 and leading planning processes.</w:t>
            </w:r>
          </w:p>
          <w:p w14:paraId="6E150432" w14:textId="362DDABE" w:rsidR="00B10565" w:rsidRPr="00BA3802" w:rsidRDefault="00B10565" w:rsidP="00B10565">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ample experience in how </w:t>
            </w:r>
            <w:r w:rsidR="0078159B" w:rsidRPr="00BA3802">
              <w:rPr>
                <w:rFonts w:ascii="Calibri" w:hAnsi="Calibri" w:cs="Calibri"/>
                <w:sz w:val="18"/>
                <w:szCs w:val="18"/>
                <w:lang w:eastAsia="ja-JP"/>
              </w:rPr>
              <w:t xml:space="preserve">integrate biodiversity as a valid parameter in the IAS Management planning processes. </w:t>
            </w:r>
          </w:p>
          <w:p w14:paraId="6AE544D7"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788EE051"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stakeholder participation processes and have experience in holistic planning. </w:t>
            </w:r>
          </w:p>
          <w:p w14:paraId="1C407924"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70741B57"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3149BA77"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p w14:paraId="059C2E78" w14:textId="77777777" w:rsidR="008F7466" w:rsidRPr="00BA3802" w:rsidRDefault="008F7466" w:rsidP="008F7466">
            <w:pPr>
              <w:rPr>
                <w:rFonts w:ascii="Calibri" w:eastAsia="Adobe Garamond Pro" w:hAnsi="Calibri" w:cs="Calibri"/>
                <w:noProof/>
                <w:sz w:val="18"/>
                <w:szCs w:val="18"/>
                <w:lang w:val="en-GB" w:eastAsia="ja-JP"/>
              </w:rPr>
            </w:pPr>
          </w:p>
        </w:tc>
      </w:tr>
      <w:tr w:rsidR="008F7466" w:rsidRPr="00BA3802" w14:paraId="6ED74C08" w14:textId="77777777" w:rsidTr="00A40980">
        <w:tc>
          <w:tcPr>
            <w:tcW w:w="1963" w:type="dxa"/>
            <w:tcBorders>
              <w:top w:val="single" w:sz="4" w:space="0" w:color="auto"/>
              <w:left w:val="single" w:sz="4" w:space="0" w:color="auto"/>
              <w:bottom w:val="single" w:sz="4" w:space="0" w:color="auto"/>
              <w:right w:val="single" w:sz="4" w:space="0" w:color="auto"/>
            </w:tcBorders>
          </w:tcPr>
          <w:p w14:paraId="74832365" w14:textId="6DBD7CC6" w:rsidR="008F7466" w:rsidRPr="00BA3802" w:rsidRDefault="008F7466" w:rsidP="008F7466">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 Develop project training and build stakeholder capacity (</w:t>
            </w:r>
            <w:r w:rsidR="00E73CB0" w:rsidRPr="00BA3802">
              <w:rPr>
                <w:rFonts w:ascii="Calibri" w:eastAsia="Times New Roman" w:hAnsi="Calibri" w:cs="Calibri"/>
                <w:b/>
                <w:bCs/>
                <w:sz w:val="18"/>
                <w:szCs w:val="18"/>
                <w:lang w:eastAsia="en-GB"/>
              </w:rPr>
              <w:t>Environment</w:t>
            </w:r>
            <w:r w:rsidRPr="00BA3802">
              <w:rPr>
                <w:rFonts w:ascii="Calibri" w:eastAsia="Times New Roman" w:hAnsi="Calibri" w:cs="Calibri"/>
                <w:b/>
                <w:bCs/>
                <w:sz w:val="18"/>
                <w:szCs w:val="18"/>
                <w:lang w:eastAsia="en-GB"/>
              </w:rPr>
              <w:t xml:space="preserve">). </w:t>
            </w:r>
          </w:p>
          <w:p w14:paraId="65F1D46C" w14:textId="74529466"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2 = </w:t>
            </w:r>
            <w:r w:rsidRPr="00BA3802">
              <w:rPr>
                <w:rFonts w:ascii="Calibri" w:eastAsia="Times New Roman" w:hAnsi="Calibri" w:cs="Calibri"/>
                <w:bCs/>
                <w:sz w:val="18"/>
                <w:szCs w:val="18"/>
                <w:lang w:val="en-GB" w:eastAsia="en-GB"/>
              </w:rPr>
              <w:t>$</w:t>
            </w:r>
            <w:r w:rsidR="00EF5DDC" w:rsidRPr="00BA3802">
              <w:rPr>
                <w:rFonts w:ascii="Calibri" w:eastAsia="Times New Roman" w:hAnsi="Calibri" w:cs="Calibri"/>
                <w:bCs/>
                <w:sz w:val="18"/>
                <w:szCs w:val="18"/>
                <w:lang w:val="en-GB" w:eastAsia="en-GB"/>
              </w:rPr>
              <w:t>41,250</w:t>
            </w:r>
            <w:r w:rsidRPr="00BA3802">
              <w:rPr>
                <w:rFonts w:ascii="Calibri" w:eastAsia="Times New Roman" w:hAnsi="Calibri" w:cs="Calibri"/>
                <w:bCs/>
                <w:sz w:val="18"/>
                <w:szCs w:val="18"/>
                <w:lang w:val="en-GB" w:eastAsia="en-GB"/>
              </w:rPr>
              <w:t xml:space="preserve">; </w:t>
            </w:r>
            <w:r w:rsidRPr="00BA3802">
              <w:rPr>
                <w:rFonts w:ascii="Calibri" w:hAnsi="Calibri" w:cs="Calibri"/>
                <w:sz w:val="18"/>
                <w:szCs w:val="18"/>
                <w:lang w:val="en-GB" w:eastAsia="ja-JP"/>
              </w:rPr>
              <w:t xml:space="preserve">Cost for Component 4 = </w:t>
            </w:r>
            <w:r w:rsidRPr="00BA3802">
              <w:rPr>
                <w:rFonts w:ascii="Calibri" w:eastAsia="Times New Roman" w:hAnsi="Calibri" w:cs="Calibri"/>
                <w:bCs/>
                <w:sz w:val="18"/>
                <w:szCs w:val="18"/>
                <w:lang w:val="en-GB" w:eastAsia="en-GB"/>
              </w:rPr>
              <w:t>$10,000;</w:t>
            </w:r>
          </w:p>
          <w:p w14:paraId="096F2175" w14:textId="4D46836D"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EF5DDC" w:rsidRPr="00BA3802">
              <w:rPr>
                <w:rFonts w:ascii="Calibri" w:hAnsi="Calibri" w:cs="Calibri"/>
                <w:sz w:val="18"/>
                <w:szCs w:val="18"/>
                <w:lang w:val="en-GB" w:eastAsia="ja-JP"/>
              </w:rPr>
              <w:t>51,250</w:t>
            </w:r>
          </w:p>
          <w:p w14:paraId="482B2417" w14:textId="77777777" w:rsidR="008F7466" w:rsidRPr="00BA3802" w:rsidRDefault="008F7466" w:rsidP="008F7466">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3A147374" w14:textId="07634067"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1-5 with main bulk of work in year 1 and 2. Provisions of training runs from year 2 onwards.</w:t>
            </w:r>
          </w:p>
        </w:tc>
        <w:tc>
          <w:tcPr>
            <w:tcW w:w="6186" w:type="dxa"/>
            <w:tcBorders>
              <w:top w:val="single" w:sz="4" w:space="0" w:color="auto"/>
              <w:left w:val="single" w:sz="4" w:space="0" w:color="auto"/>
              <w:bottom w:val="single" w:sz="4" w:space="0" w:color="auto"/>
              <w:right w:val="single" w:sz="4" w:space="0" w:color="auto"/>
            </w:tcBorders>
          </w:tcPr>
          <w:p w14:paraId="05AA5A0E"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734D8C1F" w14:textId="5ABDEA5A"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241B2" w:rsidRPr="00BA3802">
              <w:rPr>
                <w:rFonts w:ascii="Calibri" w:hAnsi="Calibri" w:cs="Calibri"/>
                <w:sz w:val="18"/>
                <w:szCs w:val="18"/>
                <w:lang w:eastAsia="ja-JP"/>
              </w:rPr>
              <w:t xml:space="preserve">MEE/FECO and </w:t>
            </w:r>
            <w:r w:rsidRPr="00BA3802">
              <w:rPr>
                <w:rFonts w:ascii="Calibri" w:hAnsi="Calibri" w:cs="Calibri"/>
                <w:sz w:val="18"/>
                <w:szCs w:val="18"/>
                <w:lang w:eastAsia="ja-JP"/>
              </w:rPr>
              <w:t>Chief Technical Advisor (CTA) and working closely with all experts from other service contracts and national experts working on the project, the successful supplier will specifically be responsible for M</w:t>
            </w:r>
            <w:r w:rsidR="005046FD" w:rsidRPr="00BA3802">
              <w:rPr>
                <w:rFonts w:ascii="Calibri" w:hAnsi="Calibri" w:cs="Calibri"/>
                <w:sz w:val="18"/>
                <w:szCs w:val="18"/>
                <w:lang w:eastAsia="ja-JP"/>
              </w:rPr>
              <w:t>EE</w:t>
            </w:r>
            <w:r w:rsidRPr="00BA3802">
              <w:rPr>
                <w:rFonts w:ascii="Calibri" w:hAnsi="Calibri" w:cs="Calibri"/>
                <w:sz w:val="18"/>
                <w:szCs w:val="18"/>
                <w:lang w:eastAsia="ja-JP"/>
              </w:rPr>
              <w:t>s outputs in connection with activities:</w:t>
            </w:r>
          </w:p>
          <w:p w14:paraId="01057495" w14:textId="77777777" w:rsidR="008F7466" w:rsidRPr="00BA3802" w:rsidRDefault="008F7466" w:rsidP="008F7466">
            <w:pPr>
              <w:rPr>
                <w:rFonts w:ascii="Calibri" w:hAnsi="Calibri" w:cs="Calibri"/>
                <w:b/>
                <w:sz w:val="18"/>
                <w:szCs w:val="18"/>
                <w:lang w:eastAsia="ja-JP"/>
              </w:rPr>
            </w:pPr>
          </w:p>
          <w:p w14:paraId="71B662B8" w14:textId="7CF6142B" w:rsidR="005241B2" w:rsidRPr="00BA3802" w:rsidRDefault="005241B2" w:rsidP="005241B2">
            <w:pPr>
              <w:pStyle w:val="ListParagraph"/>
              <w:numPr>
                <w:ilvl w:val="0"/>
                <w:numId w:val="16"/>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development of</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R&amp;D supported technical training courses;</w:t>
            </w:r>
          </w:p>
          <w:p w14:paraId="0BD3F54A" w14:textId="77777777" w:rsidR="005241B2" w:rsidRPr="00BA3802" w:rsidRDefault="005241B2" w:rsidP="005241B2">
            <w:pPr>
              <w:pStyle w:val="ListParagraph"/>
              <w:numPr>
                <w:ilvl w:val="0"/>
                <w:numId w:val="16"/>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Organize selected trainings for managers and staff working at protected areas, reserves or other ecological sensitive areas;</w:t>
            </w:r>
          </w:p>
          <w:p w14:paraId="6471743A" w14:textId="2A95AFCA" w:rsidR="008F7466" w:rsidRPr="00BA3802" w:rsidRDefault="005241B2" w:rsidP="005241B2">
            <w:pPr>
              <w:pStyle w:val="ListParagraph"/>
              <w:numPr>
                <w:ilvl w:val="0"/>
                <w:numId w:val="16"/>
              </w:numPr>
              <w:rPr>
                <w:rFonts w:ascii="Calibri" w:hAnsi="Calibri" w:cs="Calibri"/>
                <w:b/>
                <w:sz w:val="18"/>
                <w:szCs w:val="18"/>
                <w:lang w:eastAsia="ja-JP"/>
              </w:rPr>
            </w:pPr>
            <w:r w:rsidRPr="00BA3802">
              <w:rPr>
                <w:rFonts w:ascii="Calibri" w:eastAsia="Times New Roman" w:hAnsi="Calibri" w:cs="Calibri"/>
                <w:bCs/>
                <w:sz w:val="18"/>
                <w:szCs w:val="18"/>
                <w:lang w:eastAsia="en-GB"/>
              </w:rPr>
              <w:t xml:space="preserve">Develop and publicize Environment relevant Massive Open Online Courses based on the project developed trainings. </w:t>
            </w:r>
          </w:p>
          <w:p w14:paraId="2D116BDA" w14:textId="77777777" w:rsidR="005241B2" w:rsidRPr="00BA3802" w:rsidRDefault="005241B2" w:rsidP="008F7466">
            <w:pPr>
              <w:rPr>
                <w:rFonts w:ascii="Calibri" w:hAnsi="Calibri" w:cs="Calibri"/>
                <w:b/>
                <w:sz w:val="18"/>
                <w:szCs w:val="18"/>
                <w:lang w:eastAsia="ja-JP"/>
              </w:rPr>
            </w:pPr>
          </w:p>
          <w:p w14:paraId="6F84CE01" w14:textId="103C04FE" w:rsidR="008F7466" w:rsidRPr="00BA3802" w:rsidRDefault="008F7466" w:rsidP="008F7466">
            <w:pPr>
              <w:rPr>
                <w:rFonts w:ascii="Calibri" w:hAnsi="Calibri" w:cs="Calibri"/>
                <w:b/>
                <w:sz w:val="18"/>
                <w:szCs w:val="18"/>
                <w:lang w:eastAsia="ja-JP"/>
              </w:rPr>
            </w:pPr>
            <w:r w:rsidRPr="00BA3802">
              <w:rPr>
                <w:rFonts w:ascii="Calibri" w:eastAsia="Times New Roman" w:hAnsi="Calibri" w:cs="Calibri"/>
                <w:sz w:val="18"/>
                <w:szCs w:val="18"/>
              </w:rPr>
              <w:t>The subcontract will run simultaneously with a similar sub-contract managed by M</w:t>
            </w:r>
            <w:r w:rsidR="00EF5DDC" w:rsidRPr="00BA3802">
              <w:rPr>
                <w:rFonts w:ascii="Calibri" w:eastAsia="Times New Roman" w:hAnsi="Calibri" w:cs="Calibri"/>
                <w:sz w:val="18"/>
                <w:szCs w:val="18"/>
              </w:rPr>
              <w:t>ARA</w:t>
            </w:r>
            <w:r w:rsidRPr="00BA3802">
              <w:rPr>
                <w:rFonts w:ascii="Calibri" w:eastAsia="Times New Roman" w:hAnsi="Calibri" w:cs="Calibri"/>
                <w:sz w:val="18"/>
                <w:szCs w:val="18"/>
              </w:rPr>
              <w:t xml:space="preserve"> (see </w:t>
            </w:r>
            <w:r w:rsidR="00EF5DDC" w:rsidRPr="00BA3802">
              <w:rPr>
                <w:rFonts w:ascii="Calibri" w:eastAsia="Times New Roman" w:hAnsi="Calibri" w:cs="Calibri"/>
                <w:sz w:val="18"/>
                <w:szCs w:val="18"/>
              </w:rPr>
              <w:t>above</w:t>
            </w:r>
            <w:r w:rsidRPr="00BA3802">
              <w:rPr>
                <w:rFonts w:ascii="Calibri" w:eastAsia="Times New Roman" w:hAnsi="Calibri" w:cs="Calibri"/>
                <w:sz w:val="18"/>
                <w:szCs w:val="18"/>
              </w:rPr>
              <w:t>) which will bring in the aspect of biodiversity and biodiversity concerns into the trainings and linked to the GACC training subcontract</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 xml:space="preserve">(please see below) and the subcontractors will coordinate and cooperate with one another. </w:t>
            </w:r>
            <w:r w:rsidR="005241B2" w:rsidRPr="00BA3802">
              <w:rPr>
                <w:rFonts w:ascii="Calibri" w:eastAsia="Times New Roman" w:hAnsi="Calibri" w:cs="Calibri"/>
                <w:sz w:val="18"/>
                <w:szCs w:val="18"/>
              </w:rPr>
              <w:t>MEE will adapt and provide the training for protected areas staff and other stakeholders.</w:t>
            </w:r>
          </w:p>
          <w:p w14:paraId="54DFDCA5" w14:textId="77777777" w:rsidR="008F7466" w:rsidRPr="00BA3802" w:rsidRDefault="008F7466" w:rsidP="008F7466">
            <w:pPr>
              <w:rPr>
                <w:rFonts w:ascii="Calibri" w:hAnsi="Calibri" w:cs="Calibri"/>
                <w:b/>
                <w:sz w:val="18"/>
                <w:szCs w:val="18"/>
                <w:lang w:eastAsia="ja-JP"/>
              </w:rPr>
            </w:pPr>
          </w:p>
          <w:p w14:paraId="2B208F84"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1B2E922C"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64AA65F1"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7636C477" w14:textId="0757D7FE"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academic institution/organization/enterprise/NGO experienced in developing and delivering training in IAS Management targeting IAS in </w:t>
            </w:r>
            <w:r w:rsidR="005241B2" w:rsidRPr="00BA3802">
              <w:rPr>
                <w:rFonts w:ascii="Calibri" w:hAnsi="Calibri" w:cs="Calibri"/>
                <w:sz w:val="18"/>
                <w:szCs w:val="18"/>
                <w:lang w:eastAsia="ja-JP"/>
              </w:rPr>
              <w:t>protected areas</w:t>
            </w:r>
            <w:r w:rsidRPr="00BA3802">
              <w:rPr>
                <w:rFonts w:ascii="Calibri" w:hAnsi="Calibri" w:cs="Calibri"/>
                <w:sz w:val="18"/>
                <w:szCs w:val="18"/>
                <w:lang w:eastAsia="ja-JP"/>
              </w:rPr>
              <w:t>.</w:t>
            </w:r>
          </w:p>
          <w:p w14:paraId="2E1C0397" w14:textId="325244BC"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 preparing and delivering trainings to both government staff</w:t>
            </w:r>
            <w:r w:rsidR="005241B2" w:rsidRPr="00BA3802">
              <w:rPr>
                <w:rFonts w:ascii="Calibri" w:hAnsi="Calibri" w:cs="Calibri"/>
                <w:sz w:val="18"/>
                <w:szCs w:val="18"/>
                <w:lang w:eastAsia="ja-JP"/>
              </w:rPr>
              <w:t xml:space="preserve"> with a specific focus on staff working with protected areas and other conservation areas</w:t>
            </w:r>
            <w:r w:rsidRPr="00BA3802">
              <w:rPr>
                <w:rFonts w:ascii="Calibri" w:hAnsi="Calibri" w:cs="Calibri"/>
                <w:sz w:val="18"/>
                <w:szCs w:val="18"/>
                <w:lang w:eastAsia="ja-JP"/>
              </w:rPr>
              <w:t xml:space="preserve">. </w:t>
            </w:r>
          </w:p>
          <w:p w14:paraId="03C2832A"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582E846D"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preparing training packages, making presentations and training videos, including preparing MOOCs. </w:t>
            </w:r>
          </w:p>
          <w:p w14:paraId="0B9B1CD9"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58AE5CBD"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3D9DEE9A" w14:textId="3428A96F" w:rsidR="008F7466" w:rsidRPr="00BA3802" w:rsidRDefault="008F7466" w:rsidP="008F7466">
            <w:p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8F7466" w:rsidRPr="00BA3802" w14:paraId="360E5EB7" w14:textId="77777777" w:rsidTr="00A40980">
        <w:tc>
          <w:tcPr>
            <w:tcW w:w="1963" w:type="dxa"/>
            <w:tcBorders>
              <w:top w:val="single" w:sz="4" w:space="0" w:color="auto"/>
              <w:left w:val="single" w:sz="4" w:space="0" w:color="auto"/>
              <w:bottom w:val="single" w:sz="4" w:space="0" w:color="auto"/>
              <w:right w:val="single" w:sz="4" w:space="0" w:color="auto"/>
            </w:tcBorders>
          </w:tcPr>
          <w:p w14:paraId="16F8DAF2" w14:textId="5E182804" w:rsidR="008F7466" w:rsidRPr="00BA3802" w:rsidRDefault="008F7466" w:rsidP="008F7466">
            <w:pPr>
              <w:rPr>
                <w:rFonts w:ascii="Calibri" w:hAnsi="Calibri" w:cs="Calibri"/>
                <w:b/>
                <w:sz w:val="18"/>
                <w:szCs w:val="18"/>
              </w:rPr>
            </w:pPr>
            <w:r w:rsidRPr="00BA3802">
              <w:rPr>
                <w:rFonts w:ascii="Calibri" w:eastAsia="Times New Roman" w:hAnsi="Calibri" w:cs="Calibri"/>
                <w:b/>
                <w:bCs/>
                <w:sz w:val="18"/>
                <w:szCs w:val="18"/>
                <w:lang w:eastAsia="en-GB"/>
              </w:rPr>
              <w:t xml:space="preserve">Sub-contract – Develop awareness raising materials relevant for the public and main </w:t>
            </w:r>
            <w:r w:rsidR="00E73CB0" w:rsidRPr="00BA3802">
              <w:rPr>
                <w:rFonts w:ascii="Calibri" w:eastAsia="Times New Roman" w:hAnsi="Calibri" w:cs="Calibri"/>
                <w:b/>
                <w:bCs/>
                <w:sz w:val="18"/>
                <w:szCs w:val="18"/>
                <w:lang w:eastAsia="en-GB"/>
              </w:rPr>
              <w:t xml:space="preserve">Environment </w:t>
            </w:r>
            <w:r w:rsidRPr="00BA3802">
              <w:rPr>
                <w:rFonts w:ascii="Calibri" w:eastAsia="Times New Roman" w:hAnsi="Calibri" w:cs="Calibri"/>
                <w:b/>
                <w:bCs/>
                <w:sz w:val="18"/>
                <w:szCs w:val="18"/>
                <w:lang w:eastAsia="en-GB"/>
              </w:rPr>
              <w:t xml:space="preserve">sector </w:t>
            </w:r>
          </w:p>
          <w:p w14:paraId="63F444A9" w14:textId="444A42A0" w:rsidR="008F7466" w:rsidRPr="00BA3802" w:rsidRDefault="008F7466" w:rsidP="008F7466">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w:t>
            </w:r>
            <w:r w:rsidR="00E73CB0" w:rsidRPr="00BA3802">
              <w:rPr>
                <w:rFonts w:ascii="Calibri" w:hAnsi="Calibri" w:cs="Calibri"/>
                <w:sz w:val="18"/>
                <w:szCs w:val="18"/>
              </w:rPr>
              <w:t>28,750</w:t>
            </w:r>
            <w:r w:rsidRPr="00BA3802">
              <w:rPr>
                <w:rFonts w:ascii="Calibri" w:hAnsi="Calibri" w:cs="Calibri"/>
                <w:sz w:val="18"/>
                <w:szCs w:val="18"/>
              </w:rPr>
              <w:t xml:space="preserve">. </w:t>
            </w:r>
          </w:p>
          <w:p w14:paraId="548CB0B0" w14:textId="04E34D5F" w:rsidR="008F7466" w:rsidRPr="00BA3802" w:rsidRDefault="008F7466" w:rsidP="008F7466">
            <w:pPr>
              <w:rPr>
                <w:rFonts w:ascii="Calibri" w:eastAsia="Times New Roman" w:hAnsi="Calibri" w:cs="Calibri"/>
                <w:b/>
                <w:bCs/>
                <w:sz w:val="18"/>
                <w:szCs w:val="18"/>
                <w:lang w:eastAsia="en-GB"/>
              </w:rPr>
            </w:pPr>
            <w:r w:rsidRPr="00BA3802">
              <w:rPr>
                <w:rFonts w:ascii="Calibri" w:hAnsi="Calibri" w:cs="Calibri"/>
                <w:sz w:val="18"/>
                <w:szCs w:val="18"/>
              </w:rPr>
              <w:t>Total cost = $</w:t>
            </w:r>
            <w:r w:rsidR="00E73CB0" w:rsidRPr="00BA3802">
              <w:rPr>
                <w:rFonts w:ascii="Calibri" w:hAnsi="Calibri" w:cs="Calibri"/>
                <w:sz w:val="18"/>
                <w:szCs w:val="18"/>
              </w:rPr>
              <w:t>28,750</w:t>
            </w:r>
          </w:p>
        </w:tc>
        <w:tc>
          <w:tcPr>
            <w:tcW w:w="1440" w:type="dxa"/>
            <w:tcBorders>
              <w:top w:val="single" w:sz="4" w:space="0" w:color="auto"/>
              <w:left w:val="single" w:sz="4" w:space="0" w:color="auto"/>
              <w:bottom w:val="single" w:sz="4" w:space="0" w:color="auto"/>
              <w:right w:val="single" w:sz="4" w:space="0" w:color="auto"/>
            </w:tcBorders>
          </w:tcPr>
          <w:p w14:paraId="34632B6D" w14:textId="34D27098"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0836345D"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22838FA8" w14:textId="1E38A4AC"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241B2" w:rsidRPr="00BA3802">
              <w:rPr>
                <w:rFonts w:ascii="Calibri" w:hAnsi="Calibri" w:cs="Calibri"/>
                <w:sz w:val="18"/>
                <w:szCs w:val="18"/>
                <w:lang w:eastAsia="ja-JP"/>
              </w:rPr>
              <w:t xml:space="preserve">MEE/FECO </w:t>
            </w:r>
            <w:r w:rsidRPr="00BA3802">
              <w:rPr>
                <w:rFonts w:ascii="Calibri" w:hAnsi="Calibri" w:cs="Calibri"/>
                <w:sz w:val="18"/>
                <w:szCs w:val="18"/>
                <w:lang w:eastAsia="ja-JP"/>
              </w:rPr>
              <w:t>and working closely with all experts from other service contracts and national experts working on the project, the successful supplier will specifically be responsible for M</w:t>
            </w:r>
            <w:r w:rsidR="005046FD" w:rsidRPr="00BA3802">
              <w:rPr>
                <w:rFonts w:ascii="Calibri" w:hAnsi="Calibri" w:cs="Calibri"/>
                <w:sz w:val="18"/>
                <w:szCs w:val="18"/>
                <w:lang w:eastAsia="ja-JP"/>
              </w:rPr>
              <w:t>EE</w:t>
            </w:r>
            <w:r w:rsidRPr="00BA3802">
              <w:rPr>
                <w:rFonts w:ascii="Calibri" w:hAnsi="Calibri" w:cs="Calibri"/>
                <w:sz w:val="18"/>
                <w:szCs w:val="18"/>
                <w:lang w:eastAsia="ja-JP"/>
              </w:rPr>
              <w:t>’s outputs in connection with activities:</w:t>
            </w:r>
          </w:p>
          <w:p w14:paraId="2C2AD887" w14:textId="77777777" w:rsidR="008F7466" w:rsidRPr="00BA3802" w:rsidRDefault="008F7466" w:rsidP="008F7466">
            <w:pPr>
              <w:rPr>
                <w:rFonts w:ascii="Calibri" w:hAnsi="Calibri" w:cs="Calibri"/>
                <w:sz w:val="18"/>
                <w:szCs w:val="18"/>
              </w:rPr>
            </w:pPr>
          </w:p>
          <w:p w14:paraId="02C18B3D" w14:textId="77777777" w:rsidR="008F7466" w:rsidRPr="00BA3802" w:rsidRDefault="008F7466" w:rsidP="008F7466">
            <w:pPr>
              <w:pStyle w:val="ListParagraph"/>
              <w:numPr>
                <w:ilvl w:val="0"/>
                <w:numId w:val="13"/>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IAS awareness-raising materials for public events and general distribution; </w:t>
            </w:r>
          </w:p>
          <w:p w14:paraId="56074E9E" w14:textId="77777777" w:rsidR="008F7466" w:rsidRPr="00BA3802" w:rsidRDefault="008F7466" w:rsidP="008F7466">
            <w:pPr>
              <w:pStyle w:val="ListParagraph"/>
              <w:numPr>
                <w:ilvl w:val="0"/>
                <w:numId w:val="13"/>
              </w:numPr>
              <w:rPr>
                <w:rFonts w:ascii="Calibri" w:hAnsi="Calibri" w:cs="Calibri"/>
                <w:sz w:val="18"/>
                <w:szCs w:val="18"/>
              </w:rPr>
            </w:pPr>
            <w:r w:rsidRPr="00BA3802">
              <w:rPr>
                <w:rFonts w:ascii="Calibri" w:eastAsia="Times New Roman" w:hAnsi="Calibri" w:cs="Calibri"/>
                <w:bCs/>
                <w:sz w:val="18"/>
                <w:szCs w:val="18"/>
                <w:lang w:eastAsia="en-GB"/>
              </w:rPr>
              <w:t>Organize publicity and awareness events at national, provincial and local levels.</w:t>
            </w:r>
          </w:p>
          <w:p w14:paraId="715FEAB9" w14:textId="77777777" w:rsidR="008F7466" w:rsidRPr="00BA3802" w:rsidRDefault="008F7466" w:rsidP="008F7466">
            <w:pPr>
              <w:rPr>
                <w:rFonts w:ascii="Calibri" w:eastAsia="Times New Roman" w:hAnsi="Calibri" w:cs="Calibri"/>
                <w:sz w:val="18"/>
                <w:szCs w:val="18"/>
              </w:rPr>
            </w:pPr>
          </w:p>
          <w:p w14:paraId="5B85C61E" w14:textId="5FEF98AF" w:rsidR="008F7466" w:rsidRPr="00BA3802" w:rsidRDefault="008F7466" w:rsidP="008F7466">
            <w:pPr>
              <w:rPr>
                <w:rFonts w:ascii="Calibri" w:eastAsia="Adobe Garamond Pro" w:hAnsi="Calibri" w:cs="Calibri"/>
                <w:noProof/>
                <w:sz w:val="18"/>
                <w:szCs w:val="18"/>
                <w:lang w:val="en-GB" w:eastAsia="ja-JP"/>
              </w:rPr>
            </w:pPr>
            <w:r w:rsidRPr="00BA3802">
              <w:rPr>
                <w:rFonts w:ascii="Calibri" w:eastAsia="Times New Roman" w:hAnsi="Calibri" w:cs="Calibri"/>
                <w:sz w:val="18"/>
                <w:szCs w:val="18"/>
              </w:rPr>
              <w:t>The subcontract will run simultaneously with similar sub-contracts managed by M</w:t>
            </w:r>
            <w:r w:rsidR="005241B2" w:rsidRPr="00BA3802">
              <w:rPr>
                <w:rFonts w:ascii="Calibri" w:eastAsia="Times New Roman" w:hAnsi="Calibri" w:cs="Calibri"/>
                <w:sz w:val="18"/>
                <w:szCs w:val="18"/>
              </w:rPr>
              <w:t xml:space="preserve">ARA (see above) </w:t>
            </w:r>
            <w:r w:rsidRPr="00BA3802">
              <w:rPr>
                <w:rFonts w:ascii="Calibri" w:eastAsia="Times New Roman" w:hAnsi="Calibri" w:cs="Calibri"/>
                <w:sz w:val="18"/>
                <w:szCs w:val="18"/>
              </w:rPr>
              <w:t>and GACC (see below)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w:t>
            </w:r>
            <w:r w:rsidR="005241B2" w:rsidRPr="00BA3802">
              <w:rPr>
                <w:rFonts w:ascii="Calibri" w:eastAsia="Times New Roman" w:hAnsi="Calibri" w:cs="Calibri"/>
                <w:sz w:val="18"/>
                <w:szCs w:val="18"/>
              </w:rPr>
              <w:t>.</w:t>
            </w:r>
            <w:r w:rsidRPr="00BA3802">
              <w:rPr>
                <w:rFonts w:ascii="Calibri" w:eastAsia="Times New Roman" w:hAnsi="Calibri" w:cs="Calibri"/>
                <w:sz w:val="18"/>
                <w:szCs w:val="18"/>
              </w:rPr>
              <w:t xml:space="preserve"> </w:t>
            </w:r>
          </w:p>
        </w:tc>
      </w:tr>
      <w:tr w:rsidR="00BA3802" w:rsidRPr="00BA3802" w14:paraId="135FC0B7" w14:textId="77777777" w:rsidTr="00A40980">
        <w:tc>
          <w:tcPr>
            <w:tcW w:w="1963" w:type="dxa"/>
            <w:tcBorders>
              <w:top w:val="single" w:sz="4" w:space="0" w:color="auto"/>
              <w:left w:val="single" w:sz="4" w:space="0" w:color="auto"/>
              <w:bottom w:val="single" w:sz="4" w:space="0" w:color="auto"/>
              <w:right w:val="single" w:sz="4" w:space="0" w:color="auto"/>
            </w:tcBorders>
          </w:tcPr>
          <w:p w14:paraId="30EC025A" w14:textId="24CEC163" w:rsidR="009D747C" w:rsidRPr="00BA3802" w:rsidRDefault="009D747C" w:rsidP="009D747C">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 Strengthen the regulatory framework and develop integrated IAS guidelines and methodologies (Customs)</w:t>
            </w:r>
          </w:p>
          <w:p w14:paraId="69231434" w14:textId="77777777" w:rsidR="009D747C" w:rsidRPr="00BA3802" w:rsidRDefault="009D747C" w:rsidP="009D747C">
            <w:pPr>
              <w:rPr>
                <w:rFonts w:ascii="Calibri" w:hAnsi="Calibri" w:cs="Calibri"/>
                <w:sz w:val="18"/>
                <w:szCs w:val="18"/>
                <w:lang w:val="en-GB" w:eastAsia="ja-JP"/>
              </w:rPr>
            </w:pPr>
          </w:p>
          <w:p w14:paraId="01CB031C" w14:textId="27FF4BCF"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w:t>
            </w:r>
            <w:r w:rsidR="00C86924" w:rsidRPr="00BA3802">
              <w:rPr>
                <w:rFonts w:ascii="Calibri" w:eastAsia="Times New Roman" w:hAnsi="Calibri" w:cs="Calibri"/>
                <w:bCs/>
                <w:sz w:val="18"/>
                <w:szCs w:val="18"/>
                <w:lang w:val="en-GB" w:eastAsia="en-GB"/>
              </w:rPr>
              <w:t>52,500</w:t>
            </w:r>
            <w:r w:rsidRPr="00BA3802">
              <w:rPr>
                <w:rFonts w:ascii="Calibri" w:hAnsi="Calibri" w:cs="Calibri"/>
                <w:sz w:val="18"/>
                <w:szCs w:val="18"/>
                <w:lang w:val="en-GB" w:eastAsia="ja-JP"/>
              </w:rPr>
              <w:t>; Cost for Component 2 = $</w:t>
            </w:r>
            <w:r w:rsidR="00C86924" w:rsidRPr="00BA3802">
              <w:rPr>
                <w:rFonts w:ascii="Calibri" w:hAnsi="Calibri" w:cs="Calibri"/>
                <w:sz w:val="18"/>
                <w:szCs w:val="18"/>
                <w:lang w:val="en-GB" w:eastAsia="ja-JP"/>
              </w:rPr>
              <w:t>87,500</w:t>
            </w:r>
            <w:r w:rsidRPr="00BA3802">
              <w:rPr>
                <w:rFonts w:ascii="Calibri" w:eastAsia="Times New Roman" w:hAnsi="Calibri" w:cs="Calibri"/>
                <w:bCs/>
                <w:sz w:val="18"/>
                <w:szCs w:val="18"/>
                <w:lang w:val="en-GB" w:eastAsia="en-GB"/>
              </w:rPr>
              <w:t>;</w:t>
            </w:r>
          </w:p>
          <w:p w14:paraId="774DF036" w14:textId="754A6336"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Total Cost = $1</w:t>
            </w:r>
            <w:r w:rsidR="00C86924" w:rsidRPr="00BA3802">
              <w:rPr>
                <w:rFonts w:ascii="Calibri" w:hAnsi="Calibri" w:cs="Calibri"/>
                <w:sz w:val="18"/>
                <w:szCs w:val="18"/>
                <w:lang w:val="en-GB" w:eastAsia="ja-JP"/>
              </w:rPr>
              <w:t>40</w:t>
            </w:r>
            <w:r w:rsidRPr="00BA3802">
              <w:rPr>
                <w:rFonts w:ascii="Calibri" w:hAnsi="Calibri" w:cs="Calibri"/>
                <w:sz w:val="18"/>
                <w:szCs w:val="18"/>
                <w:lang w:val="en-GB" w:eastAsia="ja-JP"/>
              </w:rPr>
              <w:t>,</w:t>
            </w:r>
            <w:r w:rsidR="00C86924" w:rsidRPr="00BA3802">
              <w:rPr>
                <w:rFonts w:ascii="Calibri" w:hAnsi="Calibri" w:cs="Calibri"/>
                <w:sz w:val="18"/>
                <w:szCs w:val="18"/>
                <w:lang w:val="en-GB" w:eastAsia="ja-JP"/>
              </w:rPr>
              <w:t>000</w:t>
            </w:r>
          </w:p>
          <w:p w14:paraId="678BD876" w14:textId="77777777" w:rsidR="009D747C" w:rsidRPr="00BA3802" w:rsidRDefault="009D747C" w:rsidP="009D747C">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7AFC18FB" w14:textId="04053DA2"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1-2</w:t>
            </w:r>
          </w:p>
        </w:tc>
        <w:tc>
          <w:tcPr>
            <w:tcW w:w="6186" w:type="dxa"/>
            <w:tcBorders>
              <w:top w:val="single" w:sz="4" w:space="0" w:color="auto"/>
              <w:left w:val="single" w:sz="4" w:space="0" w:color="auto"/>
              <w:bottom w:val="single" w:sz="4" w:space="0" w:color="auto"/>
              <w:right w:val="single" w:sz="4" w:space="0" w:color="auto"/>
            </w:tcBorders>
          </w:tcPr>
          <w:p w14:paraId="581A269F"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7E48997E" w14:textId="77D73B6A"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5046FD" w:rsidRPr="00BA3802">
              <w:rPr>
                <w:rFonts w:ascii="Calibri" w:hAnsi="Calibri" w:cs="Calibri"/>
                <w:sz w:val="18"/>
                <w:szCs w:val="18"/>
                <w:lang w:eastAsia="ja-JP"/>
              </w:rPr>
              <w:t xml:space="preserve">GACC/CAIQ </w:t>
            </w:r>
            <w:r w:rsidRPr="00BA3802">
              <w:rPr>
                <w:rFonts w:ascii="Calibri" w:hAnsi="Calibri" w:cs="Calibri"/>
                <w:sz w:val="18"/>
                <w:szCs w:val="18"/>
                <w:lang w:eastAsia="ja-JP"/>
              </w:rPr>
              <w:t xml:space="preserve">and Chief Technical Advisor (CTA)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42358104" w14:textId="77777777" w:rsidR="009D747C" w:rsidRPr="00BA3802" w:rsidRDefault="009D747C" w:rsidP="009D747C">
            <w:pPr>
              <w:rPr>
                <w:rFonts w:ascii="Calibri" w:hAnsi="Calibri" w:cs="Calibri"/>
                <w:sz w:val="18"/>
                <w:szCs w:val="18"/>
                <w:lang w:eastAsia="ja-JP"/>
              </w:rPr>
            </w:pPr>
          </w:p>
          <w:p w14:paraId="42E22DAF" w14:textId="77777777" w:rsidR="005046FD" w:rsidRPr="00BA3802" w:rsidRDefault="005046FD" w:rsidP="00151F6E">
            <w:pPr>
              <w:pStyle w:val="ListParagraph"/>
              <w:numPr>
                <w:ilvl w:val="0"/>
                <w:numId w:val="17"/>
              </w:numPr>
              <w:rPr>
                <w:rFonts w:ascii="Calibri" w:eastAsia="Times New Roman" w:hAnsi="Calibri" w:cs="Calibri"/>
                <w:bCs/>
                <w:sz w:val="18"/>
                <w:szCs w:val="18"/>
              </w:rPr>
            </w:pPr>
            <w:r w:rsidRPr="00BA3802">
              <w:rPr>
                <w:rFonts w:ascii="Calibri" w:eastAsia="Times New Roman" w:hAnsi="Calibri" w:cs="Calibri"/>
                <w:bCs/>
                <w:sz w:val="18"/>
                <w:szCs w:val="18"/>
              </w:rPr>
              <w:t>Revise and adopt the regulation framework within GACC to optimize cross-sectoral IAS Management;</w:t>
            </w:r>
          </w:p>
          <w:p w14:paraId="470AA44A" w14:textId="77777777" w:rsidR="005046FD" w:rsidRPr="00BA3802" w:rsidRDefault="005046FD" w:rsidP="00151F6E">
            <w:pPr>
              <w:pStyle w:val="ListParagraph"/>
              <w:numPr>
                <w:ilvl w:val="0"/>
                <w:numId w:val="17"/>
              </w:numPr>
              <w:rPr>
                <w:rFonts w:ascii="Calibri" w:eastAsia="Times New Roman" w:hAnsi="Calibri" w:cs="Calibri"/>
                <w:bCs/>
                <w:sz w:val="18"/>
                <w:szCs w:val="18"/>
              </w:rPr>
            </w:pPr>
            <w:r w:rsidRPr="00BA3802">
              <w:rPr>
                <w:rFonts w:ascii="Calibri" w:eastAsia="Times New Roman" w:hAnsi="Calibri" w:cs="Calibri"/>
                <w:bCs/>
                <w:sz w:val="18"/>
                <w:szCs w:val="18"/>
              </w:rPr>
              <w:t>Develop provincial regulation for IAS prevention, control and management within GACC in Hainan and Chongqing;</w:t>
            </w:r>
          </w:p>
          <w:p w14:paraId="369C3828" w14:textId="77777777" w:rsidR="005046FD" w:rsidRPr="00BA3802" w:rsidRDefault="005046FD" w:rsidP="00151F6E">
            <w:pPr>
              <w:pStyle w:val="ListParagraph"/>
              <w:numPr>
                <w:ilvl w:val="0"/>
                <w:numId w:val="17"/>
              </w:numPr>
              <w:rPr>
                <w:rFonts w:ascii="Calibri" w:eastAsia="Times New Roman" w:hAnsi="Calibri" w:cs="Calibri"/>
                <w:sz w:val="18"/>
                <w:szCs w:val="18"/>
              </w:rPr>
            </w:pPr>
            <w:r w:rsidRPr="00BA3802">
              <w:rPr>
                <w:rFonts w:ascii="Calibri" w:eastAsia="Times New Roman" w:hAnsi="Calibri" w:cs="Calibri"/>
                <w:sz w:val="18"/>
                <w:szCs w:val="18"/>
              </w:rPr>
              <w:t>Support the MARA led revision of IAS Early Warning guideline;</w:t>
            </w:r>
          </w:p>
          <w:p w14:paraId="13019FEA" w14:textId="377FC6AA" w:rsidR="009D747C" w:rsidRPr="00BA3802" w:rsidRDefault="005046FD" w:rsidP="00151F6E">
            <w:pPr>
              <w:pStyle w:val="ListParagraph"/>
              <w:numPr>
                <w:ilvl w:val="0"/>
                <w:numId w:val="17"/>
              </w:numPr>
              <w:rPr>
                <w:rFonts w:ascii="Calibri" w:eastAsia="Times New Roman" w:hAnsi="Calibri" w:cs="Calibri"/>
                <w:sz w:val="18"/>
                <w:szCs w:val="18"/>
              </w:rPr>
            </w:pPr>
            <w:r w:rsidRPr="00BA3802">
              <w:rPr>
                <w:rFonts w:ascii="Calibri" w:eastAsia="Times New Roman" w:hAnsi="Calibri" w:cs="Calibri"/>
                <w:sz w:val="18"/>
                <w:szCs w:val="18"/>
              </w:rPr>
              <w:t>Include biodiversity into the updates of the 2007 National Quarantine Pest list;</w:t>
            </w:r>
          </w:p>
          <w:p w14:paraId="343E663C" w14:textId="77777777" w:rsidR="00151F6E" w:rsidRPr="00BA3802" w:rsidRDefault="00151F6E" w:rsidP="00151F6E">
            <w:pPr>
              <w:pStyle w:val="ListParagraph"/>
              <w:numPr>
                <w:ilvl w:val="0"/>
                <w:numId w:val="17"/>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development of provincial IAS Early Warning Methodologies in Hainan;</w:t>
            </w:r>
          </w:p>
          <w:p w14:paraId="4E0E4D52" w14:textId="77777777" w:rsidR="00151F6E" w:rsidRPr="00BA3802" w:rsidRDefault="00151F6E" w:rsidP="00151F6E">
            <w:pPr>
              <w:pStyle w:val="ListParagraph"/>
              <w:numPr>
                <w:ilvl w:val="0"/>
                <w:numId w:val="17"/>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Update the national technical specification for IAS inspection, quarantine and disposal used at Yangpu port;</w:t>
            </w:r>
          </w:p>
          <w:p w14:paraId="4846D632" w14:textId="77777777" w:rsidR="00151F6E" w:rsidRPr="00BA3802" w:rsidRDefault="00151F6E" w:rsidP="00151F6E">
            <w:pPr>
              <w:pStyle w:val="ListParagraph"/>
              <w:numPr>
                <w:ilvl w:val="0"/>
                <w:numId w:val="17"/>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Review and update quarantine standards;</w:t>
            </w:r>
          </w:p>
          <w:p w14:paraId="3BF532B0" w14:textId="0B048AA0" w:rsidR="005046FD" w:rsidRPr="00BA3802" w:rsidRDefault="00151F6E" w:rsidP="00151F6E">
            <w:pPr>
              <w:pStyle w:val="ListParagraph"/>
              <w:numPr>
                <w:ilvl w:val="0"/>
                <w:numId w:val="17"/>
              </w:numPr>
              <w:rPr>
                <w:rFonts w:ascii="Calibri" w:hAnsi="Calibri" w:cs="Calibri"/>
                <w:sz w:val="18"/>
                <w:szCs w:val="18"/>
                <w:lang w:eastAsia="ja-JP"/>
              </w:rPr>
            </w:pPr>
            <w:r w:rsidRPr="00BA3802">
              <w:rPr>
                <w:rFonts w:ascii="Calibri" w:eastAsia="Times New Roman" w:hAnsi="Calibri" w:cs="Calibri"/>
                <w:bCs/>
                <w:sz w:val="18"/>
                <w:szCs w:val="18"/>
                <w:lang w:eastAsia="en-GB"/>
              </w:rPr>
              <w:t>Formulate/revise quarantine management methodologies</w:t>
            </w:r>
          </w:p>
          <w:p w14:paraId="59C098E1" w14:textId="77777777" w:rsidR="005046FD" w:rsidRPr="00BA3802" w:rsidRDefault="005046FD" w:rsidP="009D747C">
            <w:pPr>
              <w:rPr>
                <w:rFonts w:ascii="Calibri" w:hAnsi="Calibri" w:cs="Calibri"/>
                <w:sz w:val="18"/>
                <w:szCs w:val="18"/>
                <w:lang w:eastAsia="ja-JP"/>
              </w:rPr>
            </w:pPr>
          </w:p>
          <w:p w14:paraId="40608649" w14:textId="550D459F" w:rsidR="009D747C" w:rsidRPr="00BA3802" w:rsidRDefault="009D747C" w:rsidP="009D747C">
            <w:pPr>
              <w:rPr>
                <w:rFonts w:ascii="Calibri" w:eastAsia="Times New Roman" w:hAnsi="Calibri" w:cs="Calibri"/>
                <w:sz w:val="18"/>
                <w:szCs w:val="18"/>
              </w:rPr>
            </w:pPr>
            <w:r w:rsidRPr="00BA3802">
              <w:rPr>
                <w:rFonts w:ascii="Calibri" w:eastAsia="Times New Roman" w:hAnsi="Calibri" w:cs="Calibri"/>
                <w:sz w:val="18"/>
                <w:szCs w:val="18"/>
              </w:rPr>
              <w:t xml:space="preserve">The subcontract will run simultaneously with similar sub-contracts managed by MARA and </w:t>
            </w:r>
            <w:r w:rsidR="00151F6E" w:rsidRPr="00BA3802">
              <w:rPr>
                <w:rFonts w:ascii="Calibri" w:eastAsia="Times New Roman" w:hAnsi="Calibri" w:cs="Calibri"/>
                <w:sz w:val="18"/>
                <w:szCs w:val="18"/>
              </w:rPr>
              <w:t>MEE</w:t>
            </w:r>
            <w:r w:rsidRPr="00BA3802">
              <w:rPr>
                <w:rFonts w:ascii="Calibri" w:eastAsia="Times New Roman" w:hAnsi="Calibri" w:cs="Calibri"/>
                <w:sz w:val="18"/>
                <w:szCs w:val="18"/>
              </w:rPr>
              <w:t xml:space="preserve"> (see </w:t>
            </w:r>
            <w:r w:rsidR="00B10565" w:rsidRPr="00BA3802">
              <w:rPr>
                <w:rFonts w:ascii="Calibri" w:eastAsia="Times New Roman" w:hAnsi="Calibri" w:cs="Calibri"/>
                <w:sz w:val="18"/>
                <w:szCs w:val="18"/>
              </w:rPr>
              <w:t>above</w:t>
            </w:r>
            <w:r w:rsidRPr="00BA3802">
              <w:rPr>
                <w:rFonts w:ascii="Calibri" w:eastAsia="Times New Roman" w:hAnsi="Calibri" w:cs="Calibri"/>
                <w:sz w:val="18"/>
                <w:szCs w:val="18"/>
              </w:rPr>
              <w:t>)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520C73CA" w14:textId="77777777" w:rsidR="009D747C" w:rsidRPr="00BA3802" w:rsidRDefault="009D747C" w:rsidP="009D747C">
            <w:pPr>
              <w:rPr>
                <w:rFonts w:ascii="Calibri" w:hAnsi="Calibri" w:cs="Calibri"/>
                <w:sz w:val="18"/>
                <w:szCs w:val="18"/>
                <w:lang w:eastAsia="ja-JP"/>
              </w:rPr>
            </w:pPr>
          </w:p>
          <w:p w14:paraId="42C2DAFC"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4857BDC7"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69185907"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661C444C" w14:textId="177BD902"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academic institution/organization/enterprise/NGO experienced in working on national, provincial and local policy and regulatory frameworks, with specific reference to </w:t>
            </w:r>
            <w:r w:rsidR="00B10565" w:rsidRPr="00BA3802">
              <w:rPr>
                <w:rFonts w:ascii="Calibri" w:hAnsi="Calibri" w:cs="Calibri"/>
                <w:sz w:val="18"/>
                <w:szCs w:val="18"/>
                <w:lang w:eastAsia="ja-JP"/>
              </w:rPr>
              <w:t>regulations guiding IAS Management at ports</w:t>
            </w:r>
            <w:r w:rsidRPr="00BA3802">
              <w:rPr>
                <w:rFonts w:ascii="Calibri" w:hAnsi="Calibri" w:cs="Calibri"/>
                <w:sz w:val="18"/>
                <w:szCs w:val="18"/>
                <w:lang w:eastAsia="ja-JP"/>
              </w:rPr>
              <w:t>.</w:t>
            </w:r>
          </w:p>
          <w:p w14:paraId="657500E2" w14:textId="562AF4CB"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leader should have solid expertise and rich experiences in policy making and its influence on IAS </w:t>
            </w:r>
            <w:r w:rsidR="00B10565" w:rsidRPr="00BA3802">
              <w:rPr>
                <w:rFonts w:ascii="Calibri" w:hAnsi="Calibri" w:cs="Calibri"/>
                <w:sz w:val="18"/>
                <w:szCs w:val="18"/>
                <w:lang w:eastAsia="ja-JP"/>
              </w:rPr>
              <w:t>Management in ports, as well as knowledge about quarantine procedures and IAS handling at ports</w:t>
            </w:r>
            <w:r w:rsidRPr="00BA3802">
              <w:rPr>
                <w:rFonts w:ascii="Calibri" w:hAnsi="Calibri" w:cs="Calibri"/>
                <w:sz w:val="18"/>
                <w:szCs w:val="18"/>
                <w:lang w:eastAsia="ja-JP"/>
              </w:rPr>
              <w:t>.</w:t>
            </w:r>
          </w:p>
          <w:p w14:paraId="54AFBFCF"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755E3CA4"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3B49549E"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p>
          <w:p w14:paraId="34574786" w14:textId="074000C0" w:rsidR="009D747C" w:rsidRPr="00BA3802" w:rsidRDefault="009D747C" w:rsidP="00B10565">
            <w:pPr>
              <w:pStyle w:val="ListParagraph"/>
              <w:numPr>
                <w:ilvl w:val="0"/>
                <w:numId w:val="3"/>
              </w:num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9D747C" w:rsidRPr="00BA3802" w14:paraId="5C900AB4" w14:textId="77777777" w:rsidTr="00A40980">
        <w:tc>
          <w:tcPr>
            <w:tcW w:w="1963" w:type="dxa"/>
            <w:tcBorders>
              <w:top w:val="single" w:sz="4" w:space="0" w:color="auto"/>
              <w:left w:val="single" w:sz="4" w:space="0" w:color="auto"/>
              <w:bottom w:val="single" w:sz="4" w:space="0" w:color="auto"/>
              <w:right w:val="single" w:sz="4" w:space="0" w:color="auto"/>
            </w:tcBorders>
          </w:tcPr>
          <w:p w14:paraId="3D6986F0" w14:textId="591495BC" w:rsidR="009D747C" w:rsidRPr="00BA3802" w:rsidRDefault="009D747C" w:rsidP="009D747C">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National and Provincial IAS planning including Strategic Action Plans (Customs). </w:t>
            </w:r>
          </w:p>
          <w:p w14:paraId="146A8014" w14:textId="7ADB9A13"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w:t>
            </w:r>
            <w:r w:rsidR="00C86924" w:rsidRPr="00BA3802">
              <w:rPr>
                <w:rFonts w:ascii="Calibri" w:eastAsia="Times New Roman" w:hAnsi="Calibri" w:cs="Calibri"/>
                <w:bCs/>
                <w:sz w:val="18"/>
                <w:szCs w:val="18"/>
                <w:lang w:val="en-GB" w:eastAsia="en-GB"/>
              </w:rPr>
              <w:t>46,750</w:t>
            </w:r>
          </w:p>
          <w:p w14:paraId="54C03F67" w14:textId="4B302FC2"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C86924" w:rsidRPr="00BA3802">
              <w:rPr>
                <w:rFonts w:ascii="Calibri" w:hAnsi="Calibri" w:cs="Calibri"/>
                <w:sz w:val="18"/>
                <w:szCs w:val="18"/>
                <w:lang w:val="en-GB" w:eastAsia="ja-JP"/>
              </w:rPr>
              <w:t>46,750</w:t>
            </w:r>
          </w:p>
          <w:p w14:paraId="5B70E892" w14:textId="77777777" w:rsidR="009D747C" w:rsidRPr="00BA3802" w:rsidRDefault="009D747C" w:rsidP="009D747C">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15971CCE" w14:textId="6E4D3ED6"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1-4 with bulk of work in years 2-3</w:t>
            </w:r>
          </w:p>
        </w:tc>
        <w:tc>
          <w:tcPr>
            <w:tcW w:w="6186" w:type="dxa"/>
            <w:tcBorders>
              <w:top w:val="single" w:sz="4" w:space="0" w:color="auto"/>
              <w:left w:val="single" w:sz="4" w:space="0" w:color="auto"/>
              <w:bottom w:val="single" w:sz="4" w:space="0" w:color="auto"/>
              <w:right w:val="single" w:sz="4" w:space="0" w:color="auto"/>
            </w:tcBorders>
          </w:tcPr>
          <w:p w14:paraId="24709194"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0D8D9BBB" w14:textId="57E6E2B0"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5046FD" w:rsidRPr="00BA3802">
              <w:rPr>
                <w:rFonts w:ascii="Calibri" w:hAnsi="Calibri" w:cs="Calibri"/>
                <w:sz w:val="18"/>
                <w:szCs w:val="18"/>
                <w:lang w:eastAsia="ja-JP"/>
              </w:rPr>
              <w:t xml:space="preserve">GACC/CAIQ </w:t>
            </w:r>
            <w:r w:rsidRPr="00BA3802">
              <w:rPr>
                <w:rFonts w:ascii="Calibri" w:hAnsi="Calibri" w:cs="Calibri"/>
                <w:sz w:val="18"/>
                <w:szCs w:val="18"/>
                <w:lang w:eastAsia="ja-JP"/>
              </w:rPr>
              <w:t xml:space="preserve">and Chief Technical Advisor (CTA)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0C9C1AEC" w14:textId="77777777" w:rsidR="009D747C" w:rsidRPr="00BA3802" w:rsidRDefault="009D747C" w:rsidP="009D747C">
            <w:pPr>
              <w:rPr>
                <w:rFonts w:ascii="Calibri" w:hAnsi="Calibri" w:cs="Calibri"/>
                <w:sz w:val="18"/>
                <w:szCs w:val="18"/>
                <w:lang w:eastAsia="ja-JP"/>
              </w:rPr>
            </w:pPr>
          </w:p>
          <w:p w14:paraId="2100B230" w14:textId="77777777" w:rsidR="00151F6E"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of the National IAS Management strategy and action plan (IAS NSAP 2021-2030);</w:t>
            </w:r>
          </w:p>
          <w:p w14:paraId="77522AF2" w14:textId="77777777" w:rsidR="00151F6E"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of Provincial IAS Management Strategy and Action Plan (IAS PSAP 2022-2030) for Hainan and Chongqing;</w:t>
            </w:r>
          </w:p>
          <w:p w14:paraId="21DF25A1" w14:textId="77777777" w:rsidR="00151F6E"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GACC sectoral/ministerial Implementation Plans for the IAS NSAP 2021-2030;</w:t>
            </w:r>
          </w:p>
          <w:p w14:paraId="7AF51D06" w14:textId="63F300AA" w:rsidR="009D747C"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GACC sectoral/department Implementation Plans for the IAS PSAP 2022-2030 in Hainan and Chongqing;</w:t>
            </w:r>
          </w:p>
          <w:p w14:paraId="7C6D595D" w14:textId="77777777" w:rsidR="00151F6E" w:rsidRPr="00BA3802" w:rsidRDefault="00151F6E" w:rsidP="009D747C">
            <w:pPr>
              <w:rPr>
                <w:rFonts w:ascii="Calibri" w:eastAsia="Times New Roman" w:hAnsi="Calibri" w:cs="Calibri"/>
                <w:bCs/>
                <w:sz w:val="18"/>
                <w:szCs w:val="18"/>
                <w:lang w:eastAsia="en-GB"/>
              </w:rPr>
            </w:pPr>
          </w:p>
          <w:p w14:paraId="0AF8F96E" w14:textId="77777777" w:rsidR="00151F6E" w:rsidRPr="00BA3802" w:rsidRDefault="00151F6E" w:rsidP="009D747C">
            <w:pPr>
              <w:rPr>
                <w:rFonts w:ascii="Calibri" w:eastAsia="Times New Roman" w:hAnsi="Calibri" w:cs="Calibri"/>
                <w:bCs/>
                <w:sz w:val="18"/>
                <w:szCs w:val="18"/>
                <w:lang w:eastAsia="en-GB"/>
              </w:rPr>
            </w:pPr>
          </w:p>
          <w:p w14:paraId="28675E9A" w14:textId="0281463F" w:rsidR="009D747C" w:rsidRPr="00BA3802" w:rsidRDefault="009D747C" w:rsidP="009D747C">
            <w:pPr>
              <w:rPr>
                <w:rFonts w:ascii="Calibri" w:eastAsia="Times New Roman" w:hAnsi="Calibri" w:cs="Calibri"/>
                <w:bCs/>
                <w:sz w:val="18"/>
                <w:szCs w:val="18"/>
                <w:lang w:eastAsia="en-GB"/>
              </w:rPr>
            </w:pPr>
            <w:r w:rsidRPr="00BA3802">
              <w:rPr>
                <w:rFonts w:ascii="Calibri" w:eastAsia="Times New Roman" w:hAnsi="Calibri" w:cs="Calibri"/>
                <w:sz w:val="18"/>
                <w:szCs w:val="18"/>
              </w:rPr>
              <w:t xml:space="preserve">The subcontract will run simultaneously with similar sub-contracts managed by MARA and </w:t>
            </w:r>
            <w:r w:rsidR="00E9640E" w:rsidRPr="00BA3802">
              <w:rPr>
                <w:rFonts w:ascii="Calibri" w:eastAsia="Times New Roman" w:hAnsi="Calibri" w:cs="Calibri"/>
                <w:sz w:val="18"/>
                <w:szCs w:val="18"/>
              </w:rPr>
              <w:t>MEE</w:t>
            </w:r>
            <w:r w:rsidRPr="00BA3802">
              <w:rPr>
                <w:rFonts w:ascii="Calibri" w:eastAsia="Times New Roman" w:hAnsi="Calibri" w:cs="Calibri"/>
                <w:sz w:val="18"/>
                <w:szCs w:val="18"/>
              </w:rPr>
              <w:t xml:space="preserve"> (see </w:t>
            </w:r>
            <w:r w:rsidR="00B10565" w:rsidRPr="00BA3802">
              <w:rPr>
                <w:rFonts w:ascii="Calibri" w:eastAsia="Times New Roman" w:hAnsi="Calibri" w:cs="Calibri"/>
                <w:sz w:val="18"/>
                <w:szCs w:val="18"/>
              </w:rPr>
              <w:t>above</w:t>
            </w:r>
            <w:r w:rsidRPr="00BA3802">
              <w:rPr>
                <w:rFonts w:ascii="Calibri" w:eastAsia="Times New Roman" w:hAnsi="Calibri" w:cs="Calibri"/>
                <w:sz w:val="18"/>
                <w:szCs w:val="18"/>
              </w:rPr>
              <w:t>) which focuses on these entities respective sectors</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and the subcontractors will coordinate and cooperate with one another. MARA coordinates the process for the development of the National and Provincial Strategic Action plans.</w:t>
            </w:r>
          </w:p>
          <w:p w14:paraId="20A4F152" w14:textId="77777777" w:rsidR="009D747C" w:rsidRPr="00BA3802" w:rsidRDefault="009D747C" w:rsidP="009D747C">
            <w:pPr>
              <w:rPr>
                <w:rFonts w:ascii="Calibri" w:hAnsi="Calibri" w:cs="Calibri"/>
                <w:b/>
                <w:sz w:val="18"/>
                <w:szCs w:val="18"/>
                <w:lang w:eastAsia="ja-JP"/>
              </w:rPr>
            </w:pPr>
          </w:p>
          <w:p w14:paraId="72CA932E"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607D34FC"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E668954"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7EAF36ED"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national and local planning processes including strategic planning as well as on the ground management plan development.</w:t>
            </w:r>
          </w:p>
          <w:p w14:paraId="22DB1304" w14:textId="59940BC5"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 and leading planning processes.</w:t>
            </w:r>
          </w:p>
          <w:p w14:paraId="1F9468BF" w14:textId="28328F0F" w:rsidR="00B10565" w:rsidRPr="00BA3802" w:rsidRDefault="00B10565"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ample experience in how to integrate port safety measures into local planning with the aim to prevent IAS spread</w:t>
            </w:r>
          </w:p>
          <w:p w14:paraId="4975501A"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348ED282"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stakeholder participation processes and have experience in holistic planning. </w:t>
            </w:r>
          </w:p>
          <w:p w14:paraId="662E8FA1"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2348FB7E"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41E4C8BF"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p w14:paraId="6138D6A9" w14:textId="77777777" w:rsidR="009D747C" w:rsidRPr="00BA3802" w:rsidRDefault="009D747C" w:rsidP="009D747C">
            <w:pPr>
              <w:rPr>
                <w:rFonts w:ascii="Calibri" w:eastAsia="Adobe Garamond Pro" w:hAnsi="Calibri" w:cs="Calibri"/>
                <w:noProof/>
                <w:sz w:val="18"/>
                <w:szCs w:val="18"/>
                <w:lang w:val="en-GB" w:eastAsia="ja-JP"/>
              </w:rPr>
            </w:pPr>
          </w:p>
        </w:tc>
      </w:tr>
      <w:tr w:rsidR="00BA3802" w:rsidRPr="00BA3802" w14:paraId="1ED9D5AA" w14:textId="77777777" w:rsidTr="00A40980">
        <w:tc>
          <w:tcPr>
            <w:tcW w:w="1963" w:type="dxa"/>
            <w:tcBorders>
              <w:top w:val="single" w:sz="4" w:space="0" w:color="auto"/>
              <w:left w:val="single" w:sz="4" w:space="0" w:color="auto"/>
              <w:bottom w:val="single" w:sz="4" w:space="0" w:color="auto"/>
              <w:right w:val="single" w:sz="4" w:space="0" w:color="auto"/>
            </w:tcBorders>
          </w:tcPr>
          <w:p w14:paraId="00F6152B" w14:textId="57449C67" w:rsidR="009D747C" w:rsidRPr="00BA3802" w:rsidRDefault="009D747C" w:rsidP="009D747C">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project training and build stakeholder capacity (Customs). </w:t>
            </w:r>
          </w:p>
          <w:p w14:paraId="7B96B48F" w14:textId="1CCF7909"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2 = </w:t>
            </w:r>
            <w:r w:rsidRPr="00BA3802">
              <w:rPr>
                <w:rFonts w:ascii="Calibri" w:eastAsia="Times New Roman" w:hAnsi="Calibri" w:cs="Calibri"/>
                <w:bCs/>
                <w:sz w:val="18"/>
                <w:szCs w:val="18"/>
                <w:lang w:val="en-GB" w:eastAsia="en-GB"/>
              </w:rPr>
              <w:t>$4</w:t>
            </w:r>
            <w:r w:rsidR="00E9640E" w:rsidRPr="00BA3802">
              <w:rPr>
                <w:rFonts w:ascii="Calibri" w:eastAsia="Times New Roman" w:hAnsi="Calibri" w:cs="Calibri"/>
                <w:bCs/>
                <w:sz w:val="18"/>
                <w:szCs w:val="18"/>
                <w:lang w:val="en-GB" w:eastAsia="en-GB"/>
              </w:rPr>
              <w:t>6</w:t>
            </w:r>
            <w:r w:rsidRPr="00BA3802">
              <w:rPr>
                <w:rFonts w:ascii="Calibri" w:eastAsia="Times New Roman" w:hAnsi="Calibri" w:cs="Calibri"/>
                <w:bCs/>
                <w:sz w:val="18"/>
                <w:szCs w:val="18"/>
                <w:lang w:val="en-GB" w:eastAsia="en-GB"/>
              </w:rPr>
              <w:t>,</w:t>
            </w:r>
            <w:r w:rsidR="00E9640E" w:rsidRPr="00BA3802">
              <w:rPr>
                <w:rFonts w:ascii="Calibri" w:eastAsia="Times New Roman" w:hAnsi="Calibri" w:cs="Calibri"/>
                <w:bCs/>
                <w:sz w:val="18"/>
                <w:szCs w:val="18"/>
                <w:lang w:val="en-GB" w:eastAsia="en-GB"/>
              </w:rPr>
              <w:t>345</w:t>
            </w:r>
            <w:r w:rsidRPr="00BA3802">
              <w:rPr>
                <w:rFonts w:ascii="Calibri" w:eastAsia="Times New Roman" w:hAnsi="Calibri" w:cs="Calibri"/>
                <w:bCs/>
                <w:sz w:val="18"/>
                <w:szCs w:val="18"/>
                <w:lang w:val="en-GB" w:eastAsia="en-GB"/>
              </w:rPr>
              <w:t xml:space="preserve">; </w:t>
            </w:r>
            <w:r w:rsidRPr="00BA3802">
              <w:rPr>
                <w:rFonts w:ascii="Calibri" w:hAnsi="Calibri" w:cs="Calibri"/>
                <w:sz w:val="18"/>
                <w:szCs w:val="18"/>
                <w:lang w:val="en-GB" w:eastAsia="ja-JP"/>
              </w:rPr>
              <w:t xml:space="preserve">Cost for Component 4 = </w:t>
            </w:r>
            <w:r w:rsidRPr="00BA3802">
              <w:rPr>
                <w:rFonts w:ascii="Calibri" w:eastAsia="Times New Roman" w:hAnsi="Calibri" w:cs="Calibri"/>
                <w:bCs/>
                <w:sz w:val="18"/>
                <w:szCs w:val="18"/>
                <w:lang w:val="en-GB" w:eastAsia="en-GB"/>
              </w:rPr>
              <w:t>$10,000;</w:t>
            </w:r>
          </w:p>
          <w:p w14:paraId="1CF77828" w14:textId="61D93E81" w:rsidR="009D747C" w:rsidRPr="00BA3802" w:rsidRDefault="009D747C" w:rsidP="00E9640E">
            <w:pPr>
              <w:rPr>
                <w:rFonts w:ascii="Calibri" w:eastAsia="Times New Roman" w:hAnsi="Calibri" w:cs="Calibri"/>
                <w:b/>
                <w:bCs/>
                <w:sz w:val="18"/>
                <w:szCs w:val="18"/>
                <w:lang w:eastAsia="en-GB"/>
              </w:rPr>
            </w:pPr>
            <w:r w:rsidRPr="00BA3802">
              <w:rPr>
                <w:rFonts w:ascii="Calibri" w:hAnsi="Calibri" w:cs="Calibri"/>
                <w:sz w:val="18"/>
                <w:szCs w:val="18"/>
                <w:lang w:val="en-GB" w:eastAsia="ja-JP"/>
              </w:rPr>
              <w:t>Total Cost = $5</w:t>
            </w:r>
            <w:r w:rsidR="00E9640E" w:rsidRPr="00BA3802">
              <w:rPr>
                <w:rFonts w:ascii="Calibri" w:hAnsi="Calibri" w:cs="Calibri"/>
                <w:sz w:val="18"/>
                <w:szCs w:val="18"/>
                <w:lang w:val="en-GB" w:eastAsia="ja-JP"/>
              </w:rPr>
              <w:t>6</w:t>
            </w:r>
            <w:r w:rsidRPr="00BA3802">
              <w:rPr>
                <w:rFonts w:ascii="Calibri" w:hAnsi="Calibri" w:cs="Calibri"/>
                <w:sz w:val="18"/>
                <w:szCs w:val="18"/>
                <w:lang w:val="en-GB" w:eastAsia="ja-JP"/>
              </w:rPr>
              <w:t>,</w:t>
            </w:r>
            <w:r w:rsidR="00E9640E" w:rsidRPr="00BA3802">
              <w:rPr>
                <w:rFonts w:ascii="Calibri" w:hAnsi="Calibri" w:cs="Calibri"/>
                <w:sz w:val="18"/>
                <w:szCs w:val="18"/>
                <w:lang w:val="en-GB" w:eastAsia="ja-JP"/>
              </w:rPr>
              <w:t>345</w:t>
            </w:r>
          </w:p>
        </w:tc>
        <w:tc>
          <w:tcPr>
            <w:tcW w:w="1440" w:type="dxa"/>
            <w:tcBorders>
              <w:top w:val="single" w:sz="4" w:space="0" w:color="auto"/>
              <w:left w:val="single" w:sz="4" w:space="0" w:color="auto"/>
              <w:bottom w:val="single" w:sz="4" w:space="0" w:color="auto"/>
              <w:right w:val="single" w:sz="4" w:space="0" w:color="auto"/>
            </w:tcBorders>
          </w:tcPr>
          <w:p w14:paraId="5CC9450F" w14:textId="2CC0CCA1"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1-5 with main bulk of work in year 1 and 2. Provisions of training runs from year 2 onwards.</w:t>
            </w:r>
          </w:p>
        </w:tc>
        <w:tc>
          <w:tcPr>
            <w:tcW w:w="6186" w:type="dxa"/>
            <w:tcBorders>
              <w:top w:val="single" w:sz="4" w:space="0" w:color="auto"/>
              <w:left w:val="single" w:sz="4" w:space="0" w:color="auto"/>
              <w:bottom w:val="single" w:sz="4" w:space="0" w:color="auto"/>
              <w:right w:val="single" w:sz="4" w:space="0" w:color="auto"/>
            </w:tcBorders>
          </w:tcPr>
          <w:p w14:paraId="7B76FEB9"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1F16EEED" w14:textId="6682771A"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046FD" w:rsidRPr="00BA3802">
              <w:rPr>
                <w:rFonts w:ascii="Calibri" w:hAnsi="Calibri" w:cs="Calibri"/>
                <w:sz w:val="18"/>
                <w:szCs w:val="18"/>
                <w:lang w:eastAsia="ja-JP"/>
              </w:rPr>
              <w:t xml:space="preserve">GACC/CAIQ </w:t>
            </w:r>
            <w:r w:rsidRPr="00BA3802">
              <w:rPr>
                <w:rFonts w:ascii="Calibri" w:hAnsi="Calibri" w:cs="Calibri"/>
                <w:sz w:val="18"/>
                <w:szCs w:val="18"/>
                <w:lang w:eastAsia="ja-JP"/>
              </w:rPr>
              <w:t xml:space="preserve">and Chief Technical Advisor (CTA)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4DD8CD58" w14:textId="77777777" w:rsidR="009D747C" w:rsidRPr="00BA3802" w:rsidRDefault="009D747C" w:rsidP="009D747C">
            <w:pPr>
              <w:rPr>
                <w:rFonts w:ascii="Calibri" w:hAnsi="Calibri" w:cs="Calibri"/>
                <w:b/>
                <w:sz w:val="18"/>
                <w:szCs w:val="18"/>
                <w:lang w:eastAsia="ja-JP"/>
              </w:rPr>
            </w:pPr>
          </w:p>
          <w:p w14:paraId="5DAA8B24" w14:textId="77777777" w:rsidR="00BA3802" w:rsidRPr="00BA3802" w:rsidRDefault="00E9640E" w:rsidP="00BA3802">
            <w:pPr>
              <w:pStyle w:val="ListParagraph"/>
              <w:numPr>
                <w:ilvl w:val="0"/>
                <w:numId w:val="19"/>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trainings on the implementation of the national technical specification for IAS inspection</w:t>
            </w:r>
            <w:r w:rsidR="00BA3802" w:rsidRPr="00BA3802">
              <w:rPr>
                <w:rFonts w:ascii="Calibri" w:eastAsia="Times New Roman" w:hAnsi="Calibri" w:cs="Calibri"/>
                <w:bCs/>
                <w:sz w:val="18"/>
                <w:szCs w:val="18"/>
                <w:lang w:eastAsia="en-GB"/>
              </w:rPr>
              <w:t>;</w:t>
            </w:r>
          </w:p>
          <w:p w14:paraId="62EFE38D" w14:textId="77777777" w:rsidR="00BA3802" w:rsidRPr="00BA3802" w:rsidRDefault="00BA3802" w:rsidP="00BA3802">
            <w:pPr>
              <w:pStyle w:val="ListParagraph"/>
              <w:numPr>
                <w:ilvl w:val="0"/>
                <w:numId w:val="19"/>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trainings on</w:t>
            </w:r>
            <w:r w:rsidR="00E9640E" w:rsidRPr="00BA3802">
              <w:rPr>
                <w:rFonts w:ascii="Calibri" w:eastAsia="Times New Roman" w:hAnsi="Calibri" w:cs="Calibri"/>
                <w:bCs/>
                <w:sz w:val="18"/>
                <w:szCs w:val="18"/>
                <w:lang w:eastAsia="en-GB"/>
              </w:rPr>
              <w:t xml:space="preserve"> quarantine and disposal</w:t>
            </w:r>
            <w:r w:rsidRPr="00BA3802">
              <w:rPr>
                <w:rFonts w:ascii="Calibri" w:eastAsia="Times New Roman" w:hAnsi="Calibri" w:cs="Calibri"/>
                <w:bCs/>
                <w:sz w:val="18"/>
                <w:szCs w:val="18"/>
                <w:lang w:eastAsia="en-GB"/>
              </w:rPr>
              <w:t>;</w:t>
            </w:r>
          </w:p>
          <w:p w14:paraId="07AB0785" w14:textId="27F975A9" w:rsidR="00E9640E" w:rsidRPr="00BA3802" w:rsidRDefault="00BA3802" w:rsidP="00BA3802">
            <w:pPr>
              <w:pStyle w:val="ListParagraph"/>
              <w:numPr>
                <w:ilvl w:val="0"/>
                <w:numId w:val="19"/>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trainings on</w:t>
            </w:r>
            <w:r w:rsidR="00E9640E" w:rsidRPr="00BA3802">
              <w:rPr>
                <w:rFonts w:ascii="Calibri" w:eastAsia="Times New Roman" w:hAnsi="Calibri" w:cs="Calibri"/>
                <w:bCs/>
                <w:sz w:val="18"/>
                <w:szCs w:val="18"/>
                <w:lang w:eastAsia="en-GB"/>
              </w:rPr>
              <w:t xml:space="preserve"> the updated quarantine standards and methodologies;</w:t>
            </w:r>
          </w:p>
          <w:p w14:paraId="1A54DD2B" w14:textId="4E820EE3" w:rsidR="009D747C" w:rsidRPr="00BA3802" w:rsidRDefault="00E9640E" w:rsidP="00BA3802">
            <w:pPr>
              <w:pStyle w:val="ListParagraph"/>
              <w:numPr>
                <w:ilvl w:val="0"/>
                <w:numId w:val="19"/>
              </w:numPr>
              <w:rPr>
                <w:rFonts w:ascii="Calibri" w:hAnsi="Calibri" w:cs="Calibri"/>
                <w:b/>
                <w:sz w:val="18"/>
                <w:szCs w:val="18"/>
                <w:lang w:eastAsia="ja-JP"/>
              </w:rPr>
            </w:pPr>
            <w:r w:rsidRPr="00BA3802">
              <w:rPr>
                <w:rFonts w:ascii="Calibri" w:eastAsia="Times New Roman" w:hAnsi="Calibri" w:cs="Calibri"/>
                <w:bCs/>
                <w:sz w:val="18"/>
                <w:szCs w:val="18"/>
                <w:lang w:eastAsia="en-GB"/>
              </w:rPr>
              <w:t xml:space="preserve">Develop and publicize Environment relevant Massive Open Online Courses based on the project developed trainings. </w:t>
            </w:r>
          </w:p>
          <w:p w14:paraId="23C8955E" w14:textId="77777777" w:rsidR="00E9640E" w:rsidRPr="00BA3802" w:rsidRDefault="00E9640E" w:rsidP="009D747C">
            <w:pPr>
              <w:rPr>
                <w:rFonts w:ascii="Calibri" w:hAnsi="Calibri" w:cs="Calibri"/>
                <w:b/>
                <w:sz w:val="18"/>
                <w:szCs w:val="18"/>
                <w:lang w:eastAsia="ja-JP"/>
              </w:rPr>
            </w:pPr>
          </w:p>
          <w:p w14:paraId="44B56A6D" w14:textId="149193C9" w:rsidR="009D747C" w:rsidRPr="00BA3802" w:rsidRDefault="009D747C" w:rsidP="009D747C">
            <w:pPr>
              <w:rPr>
                <w:rFonts w:ascii="Calibri" w:hAnsi="Calibri" w:cs="Calibri"/>
                <w:b/>
                <w:sz w:val="18"/>
                <w:szCs w:val="18"/>
                <w:lang w:eastAsia="ja-JP"/>
              </w:rPr>
            </w:pPr>
            <w:r w:rsidRPr="00BA3802">
              <w:rPr>
                <w:rFonts w:ascii="Calibri" w:eastAsia="Times New Roman" w:hAnsi="Calibri" w:cs="Calibri"/>
                <w:sz w:val="18"/>
                <w:szCs w:val="18"/>
              </w:rPr>
              <w:t>The subcontract will</w:t>
            </w:r>
            <w:r w:rsidR="00E9640E" w:rsidRPr="00BA3802">
              <w:rPr>
                <w:rFonts w:ascii="Calibri" w:eastAsia="Times New Roman" w:hAnsi="Calibri" w:cs="Calibri"/>
                <w:sz w:val="18"/>
                <w:szCs w:val="18"/>
              </w:rPr>
              <w:t xml:space="preserve"> focus on customs and personnel at ports but as there is a link to the other trainings developed by MARA and MEE (see above) </w:t>
            </w:r>
            <w:r w:rsidRPr="00BA3802">
              <w:rPr>
                <w:rFonts w:ascii="Calibri" w:eastAsia="Times New Roman" w:hAnsi="Calibri" w:cs="Calibri"/>
                <w:sz w:val="18"/>
                <w:szCs w:val="18"/>
              </w:rPr>
              <w:t xml:space="preserve">and the subcontractors will coordinate and cooperate with one another. </w:t>
            </w:r>
            <w:r w:rsidR="00E9640E" w:rsidRPr="00BA3802">
              <w:rPr>
                <w:rFonts w:ascii="Calibri" w:eastAsia="Times New Roman" w:hAnsi="Calibri" w:cs="Calibri"/>
                <w:bCs/>
                <w:sz w:val="18"/>
                <w:szCs w:val="18"/>
                <w:lang w:eastAsia="en-GB"/>
              </w:rPr>
              <w:t>GACC will provide the training to the customs staff and other relevant stakeholders.</w:t>
            </w:r>
          </w:p>
          <w:p w14:paraId="7EC0AD16" w14:textId="77777777" w:rsidR="009D747C" w:rsidRPr="00BA3802" w:rsidRDefault="009D747C" w:rsidP="009D747C">
            <w:pPr>
              <w:rPr>
                <w:rFonts w:ascii="Calibri" w:hAnsi="Calibri" w:cs="Calibri"/>
                <w:b/>
                <w:sz w:val="18"/>
                <w:szCs w:val="18"/>
                <w:lang w:eastAsia="ja-JP"/>
              </w:rPr>
            </w:pPr>
          </w:p>
          <w:p w14:paraId="40BD2EDC"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34BB9027"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1A960708"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08986FBD"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developing and delivering training in IAS Management targeting IAS in protected areas.</w:t>
            </w:r>
          </w:p>
          <w:p w14:paraId="684DB548" w14:textId="77777777" w:rsidR="00BA3802"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leader should have solid expertise and rich experiences in IAS prevention, control and management </w:t>
            </w:r>
            <w:r w:rsidR="00BA3802" w:rsidRPr="00BA3802">
              <w:rPr>
                <w:rFonts w:ascii="Calibri" w:hAnsi="Calibri" w:cs="Calibri"/>
                <w:sz w:val="18"/>
                <w:szCs w:val="18"/>
                <w:lang w:eastAsia="ja-JP"/>
              </w:rPr>
              <w:t xml:space="preserve">at ports, particularly </w:t>
            </w:r>
            <w:proofErr w:type="gramStart"/>
            <w:r w:rsidR="00BA3802" w:rsidRPr="00BA3802">
              <w:rPr>
                <w:rFonts w:ascii="Calibri" w:hAnsi="Calibri" w:cs="Calibri"/>
                <w:sz w:val="18"/>
                <w:szCs w:val="18"/>
                <w:lang w:eastAsia="ja-JP"/>
              </w:rPr>
              <w:t>with regard to</w:t>
            </w:r>
            <w:proofErr w:type="gramEnd"/>
            <w:r w:rsidR="00BA3802" w:rsidRPr="00BA3802">
              <w:rPr>
                <w:rFonts w:ascii="Calibri" w:hAnsi="Calibri" w:cs="Calibri"/>
                <w:sz w:val="18"/>
                <w:szCs w:val="18"/>
                <w:lang w:eastAsia="ja-JP"/>
              </w:rPr>
              <w:t xml:space="preserve"> national standards and quarantine procedures.</w:t>
            </w:r>
          </w:p>
          <w:p w14:paraId="5B03511E" w14:textId="015B2152" w:rsidR="009D747C" w:rsidRPr="00BA3802" w:rsidRDefault="00BA3802"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expert knowledge of the standards and guidelines used at Yangpu (and similar) </w:t>
            </w:r>
            <w:proofErr w:type="gramStart"/>
            <w:r w:rsidRPr="00BA3802">
              <w:rPr>
                <w:rFonts w:ascii="Calibri" w:hAnsi="Calibri" w:cs="Calibri"/>
                <w:sz w:val="18"/>
                <w:szCs w:val="18"/>
                <w:lang w:eastAsia="ja-JP"/>
              </w:rPr>
              <w:t>ports, and</w:t>
            </w:r>
            <w:proofErr w:type="gramEnd"/>
            <w:r w:rsidRPr="00BA3802">
              <w:rPr>
                <w:rFonts w:ascii="Calibri" w:hAnsi="Calibri" w:cs="Calibri"/>
                <w:sz w:val="18"/>
                <w:szCs w:val="18"/>
                <w:lang w:eastAsia="ja-JP"/>
              </w:rPr>
              <w:t xml:space="preserve"> be familiar with the new </w:t>
            </w:r>
            <w:r w:rsidRPr="00BA3802">
              <w:rPr>
                <w:rFonts w:ascii="Calibri" w:eastAsia="Times New Roman" w:hAnsi="Calibri" w:cs="Calibri"/>
                <w:bCs/>
                <w:sz w:val="18"/>
                <w:szCs w:val="18"/>
                <w:lang w:eastAsia="en-GB"/>
              </w:rPr>
              <w:t>quarantine standards and methodologies.</w:t>
            </w:r>
            <w:r w:rsidRPr="00BA3802">
              <w:rPr>
                <w:rFonts w:ascii="Calibri" w:hAnsi="Calibri" w:cs="Calibri"/>
                <w:sz w:val="18"/>
                <w:szCs w:val="18"/>
                <w:lang w:eastAsia="ja-JP"/>
              </w:rPr>
              <w:t xml:space="preserve"> </w:t>
            </w:r>
            <w:r w:rsidR="009D747C" w:rsidRPr="00BA3802">
              <w:rPr>
                <w:rFonts w:ascii="Calibri" w:hAnsi="Calibri" w:cs="Calibri"/>
                <w:sz w:val="18"/>
                <w:szCs w:val="18"/>
                <w:lang w:eastAsia="ja-JP"/>
              </w:rPr>
              <w:t xml:space="preserve"> </w:t>
            </w:r>
          </w:p>
          <w:p w14:paraId="294BD33A"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5CF31E0D"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preparing training packages, making presentations and training videos, including preparing MOOCs. </w:t>
            </w:r>
          </w:p>
          <w:p w14:paraId="75D4CB96"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7F9324C9"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306B48EF" w14:textId="4AF7376B" w:rsidR="009D747C" w:rsidRPr="00BA3802" w:rsidRDefault="009D747C" w:rsidP="00B10565">
            <w:pPr>
              <w:pStyle w:val="ListParagraph"/>
              <w:numPr>
                <w:ilvl w:val="0"/>
                <w:numId w:val="3"/>
              </w:num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9D747C" w:rsidRPr="00BA3802" w14:paraId="6343F046" w14:textId="77777777" w:rsidTr="00A40980">
        <w:tc>
          <w:tcPr>
            <w:tcW w:w="1963" w:type="dxa"/>
            <w:tcBorders>
              <w:top w:val="single" w:sz="4" w:space="0" w:color="auto"/>
              <w:left w:val="single" w:sz="4" w:space="0" w:color="auto"/>
              <w:bottom w:val="single" w:sz="4" w:space="0" w:color="auto"/>
              <w:right w:val="single" w:sz="4" w:space="0" w:color="auto"/>
            </w:tcBorders>
          </w:tcPr>
          <w:p w14:paraId="0915DC37" w14:textId="5EC05E75" w:rsidR="009D747C" w:rsidRPr="00BA3802" w:rsidRDefault="009D747C" w:rsidP="009D747C">
            <w:pPr>
              <w:rPr>
                <w:rFonts w:ascii="Calibri" w:hAnsi="Calibri" w:cs="Calibri"/>
                <w:b/>
                <w:sz w:val="18"/>
                <w:szCs w:val="18"/>
              </w:rPr>
            </w:pPr>
            <w:r w:rsidRPr="00BA3802">
              <w:rPr>
                <w:rFonts w:ascii="Calibri" w:eastAsia="Times New Roman" w:hAnsi="Calibri" w:cs="Calibri"/>
                <w:b/>
                <w:bCs/>
                <w:sz w:val="18"/>
                <w:szCs w:val="18"/>
                <w:lang w:eastAsia="en-GB"/>
              </w:rPr>
              <w:t xml:space="preserve">Sub-contract – Develop awareness raising materials relevant for the public and main Customs sector </w:t>
            </w:r>
          </w:p>
          <w:p w14:paraId="26ADE361" w14:textId="6E6910DF" w:rsidR="009D747C" w:rsidRPr="00BA3802" w:rsidRDefault="009D747C" w:rsidP="009D747C">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w:t>
            </w:r>
            <w:r w:rsidR="00E034DA" w:rsidRPr="00BA3802">
              <w:rPr>
                <w:rFonts w:ascii="Calibri" w:hAnsi="Calibri" w:cs="Calibri"/>
                <w:sz w:val="18"/>
                <w:szCs w:val="18"/>
              </w:rPr>
              <w:t>53,750</w:t>
            </w:r>
            <w:r w:rsidRPr="00BA3802">
              <w:rPr>
                <w:rFonts w:ascii="Calibri" w:hAnsi="Calibri" w:cs="Calibri"/>
                <w:sz w:val="18"/>
                <w:szCs w:val="18"/>
              </w:rPr>
              <w:t xml:space="preserve">. </w:t>
            </w:r>
          </w:p>
          <w:p w14:paraId="174D5840" w14:textId="407FEC59" w:rsidR="009D747C" w:rsidRPr="00BA3802" w:rsidRDefault="009D747C" w:rsidP="009D747C">
            <w:pPr>
              <w:rPr>
                <w:rFonts w:ascii="Calibri" w:eastAsia="Times New Roman" w:hAnsi="Calibri" w:cs="Calibri"/>
                <w:b/>
                <w:bCs/>
                <w:sz w:val="18"/>
                <w:szCs w:val="18"/>
                <w:lang w:eastAsia="en-GB"/>
              </w:rPr>
            </w:pPr>
            <w:r w:rsidRPr="00BA3802">
              <w:rPr>
                <w:rFonts w:ascii="Calibri" w:hAnsi="Calibri" w:cs="Calibri"/>
                <w:sz w:val="18"/>
                <w:szCs w:val="18"/>
              </w:rPr>
              <w:t>Total cost = $</w:t>
            </w:r>
            <w:r w:rsidR="00E034DA" w:rsidRPr="00BA3802">
              <w:rPr>
                <w:rFonts w:ascii="Calibri" w:hAnsi="Calibri" w:cs="Calibri"/>
                <w:sz w:val="18"/>
                <w:szCs w:val="18"/>
              </w:rPr>
              <w:t>53,750</w:t>
            </w:r>
          </w:p>
        </w:tc>
        <w:tc>
          <w:tcPr>
            <w:tcW w:w="1440" w:type="dxa"/>
            <w:tcBorders>
              <w:top w:val="single" w:sz="4" w:space="0" w:color="auto"/>
              <w:left w:val="single" w:sz="4" w:space="0" w:color="auto"/>
              <w:bottom w:val="single" w:sz="4" w:space="0" w:color="auto"/>
              <w:right w:val="single" w:sz="4" w:space="0" w:color="auto"/>
            </w:tcBorders>
          </w:tcPr>
          <w:p w14:paraId="0D3F48A6" w14:textId="1BDC7C1A"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7491B6E7"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1522A45F" w14:textId="2019F0D3"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046FD" w:rsidRPr="00BA3802">
              <w:rPr>
                <w:rFonts w:ascii="Calibri" w:hAnsi="Calibri" w:cs="Calibri"/>
                <w:sz w:val="18"/>
                <w:szCs w:val="18"/>
                <w:lang w:eastAsia="ja-JP"/>
              </w:rPr>
              <w:t>GACC/CAIQ</w:t>
            </w:r>
            <w:r w:rsidRPr="00BA3802">
              <w:rPr>
                <w:rFonts w:ascii="Calibri" w:hAnsi="Calibri" w:cs="Calibri"/>
                <w:sz w:val="18"/>
                <w:szCs w:val="18"/>
                <w:lang w:eastAsia="ja-JP"/>
              </w:rPr>
              <w:t xml:space="preserve">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6D088C14" w14:textId="77777777" w:rsidR="009D747C" w:rsidRPr="00BA3802" w:rsidRDefault="009D747C" w:rsidP="009D747C">
            <w:pPr>
              <w:rPr>
                <w:rFonts w:ascii="Calibri" w:hAnsi="Calibri" w:cs="Calibri"/>
                <w:sz w:val="18"/>
                <w:szCs w:val="18"/>
              </w:rPr>
            </w:pPr>
          </w:p>
          <w:p w14:paraId="7BF2C49D" w14:textId="77777777" w:rsidR="009D747C" w:rsidRPr="00BA3802" w:rsidRDefault="009D747C" w:rsidP="009D747C">
            <w:pPr>
              <w:pStyle w:val="ListParagraph"/>
              <w:numPr>
                <w:ilvl w:val="0"/>
                <w:numId w:val="13"/>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IAS awareness-raising materials for public events and general distribution; </w:t>
            </w:r>
          </w:p>
          <w:p w14:paraId="2B6DA3DD" w14:textId="77777777" w:rsidR="009D747C" w:rsidRPr="00BA3802" w:rsidRDefault="009D747C" w:rsidP="009D747C">
            <w:pPr>
              <w:pStyle w:val="ListParagraph"/>
              <w:numPr>
                <w:ilvl w:val="0"/>
                <w:numId w:val="13"/>
              </w:numPr>
              <w:rPr>
                <w:rFonts w:ascii="Calibri" w:hAnsi="Calibri" w:cs="Calibri"/>
                <w:sz w:val="18"/>
                <w:szCs w:val="18"/>
              </w:rPr>
            </w:pPr>
            <w:r w:rsidRPr="00BA3802">
              <w:rPr>
                <w:rFonts w:ascii="Calibri" w:eastAsia="Times New Roman" w:hAnsi="Calibri" w:cs="Calibri"/>
                <w:bCs/>
                <w:sz w:val="18"/>
                <w:szCs w:val="18"/>
                <w:lang w:eastAsia="en-GB"/>
              </w:rPr>
              <w:t>Organize publicity and awareness events at national, provincial and local levels.</w:t>
            </w:r>
          </w:p>
          <w:p w14:paraId="28340D42" w14:textId="77777777" w:rsidR="009D747C" w:rsidRPr="00BA3802" w:rsidRDefault="009D747C" w:rsidP="009D747C">
            <w:pPr>
              <w:rPr>
                <w:rFonts w:ascii="Calibri" w:eastAsia="Times New Roman" w:hAnsi="Calibri" w:cs="Calibri"/>
                <w:sz w:val="18"/>
                <w:szCs w:val="18"/>
              </w:rPr>
            </w:pPr>
          </w:p>
          <w:p w14:paraId="4FD2C106" w14:textId="022025E9" w:rsidR="009D747C" w:rsidRPr="00BA3802" w:rsidRDefault="009D747C" w:rsidP="009D747C">
            <w:pPr>
              <w:rPr>
                <w:rFonts w:ascii="Calibri" w:eastAsia="Adobe Garamond Pro" w:hAnsi="Calibri" w:cs="Calibri"/>
                <w:noProof/>
                <w:sz w:val="18"/>
                <w:szCs w:val="18"/>
                <w:lang w:val="en-GB" w:eastAsia="ja-JP"/>
              </w:rPr>
            </w:pPr>
            <w:r w:rsidRPr="00BA3802">
              <w:rPr>
                <w:rFonts w:ascii="Calibri" w:eastAsia="Times New Roman" w:hAnsi="Calibri" w:cs="Calibri"/>
                <w:sz w:val="18"/>
                <w:szCs w:val="18"/>
              </w:rPr>
              <w:t xml:space="preserve">The subcontract will run simultaneously with similar sub-contracts managed by MARA and </w:t>
            </w:r>
            <w:r w:rsidR="00E034DA" w:rsidRPr="00BA3802">
              <w:rPr>
                <w:rFonts w:ascii="Calibri" w:eastAsia="Times New Roman" w:hAnsi="Calibri" w:cs="Calibri"/>
                <w:sz w:val="18"/>
                <w:szCs w:val="18"/>
              </w:rPr>
              <w:t>MEE</w:t>
            </w:r>
            <w:r w:rsidRPr="00BA3802">
              <w:rPr>
                <w:rFonts w:ascii="Calibri" w:eastAsia="Times New Roman" w:hAnsi="Calibri" w:cs="Calibri"/>
                <w:sz w:val="18"/>
                <w:szCs w:val="18"/>
              </w:rPr>
              <w:t xml:space="preserve"> (see </w:t>
            </w:r>
            <w:r w:rsidR="00B10565" w:rsidRPr="00BA3802">
              <w:rPr>
                <w:rFonts w:ascii="Calibri" w:eastAsia="Times New Roman" w:hAnsi="Calibri" w:cs="Calibri"/>
                <w:sz w:val="18"/>
                <w:szCs w:val="18"/>
              </w:rPr>
              <w:t>above</w:t>
            </w:r>
            <w:r w:rsidRPr="00BA3802">
              <w:rPr>
                <w:rFonts w:ascii="Calibri" w:eastAsia="Times New Roman" w:hAnsi="Calibri" w:cs="Calibri"/>
                <w:sz w:val="18"/>
                <w:szCs w:val="18"/>
              </w:rPr>
              <w:t xml:space="preserve">)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 </w:t>
            </w:r>
          </w:p>
        </w:tc>
      </w:tr>
      <w:tr w:rsidR="009D747C" w:rsidRPr="00BA3802" w14:paraId="385020D6" w14:textId="77777777" w:rsidTr="00A40980">
        <w:tc>
          <w:tcPr>
            <w:tcW w:w="1963" w:type="dxa"/>
            <w:tcBorders>
              <w:top w:val="single" w:sz="4" w:space="0" w:color="auto"/>
              <w:left w:val="single" w:sz="4" w:space="0" w:color="auto"/>
              <w:bottom w:val="single" w:sz="4" w:space="0" w:color="auto"/>
              <w:right w:val="single" w:sz="4" w:space="0" w:color="auto"/>
            </w:tcBorders>
          </w:tcPr>
          <w:p w14:paraId="34ED0025" w14:textId="5DCBF423"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2 National consultants for the Mid Term Review</w:t>
            </w:r>
          </w:p>
          <w:p w14:paraId="032B624A" w14:textId="77777777" w:rsidR="009D747C" w:rsidRPr="00BA3802" w:rsidRDefault="009D747C" w:rsidP="009D747C">
            <w:pPr>
              <w:rPr>
                <w:rFonts w:ascii="Calibri" w:hAnsi="Calibri" w:cs="Calibri"/>
                <w:sz w:val="18"/>
                <w:szCs w:val="18"/>
                <w:lang w:val="en-GB" w:eastAsia="ja-JP"/>
              </w:rPr>
            </w:pPr>
          </w:p>
          <w:p w14:paraId="1A64AEC9" w14:textId="6296258A"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Rate: $250/</w:t>
            </w:r>
            <w:r w:rsidR="00330E78">
              <w:rPr>
                <w:rFonts w:ascii="Calibri" w:hAnsi="Calibri" w:cs="Calibri"/>
                <w:sz w:val="18"/>
                <w:szCs w:val="18"/>
                <w:lang w:val="en-GB" w:eastAsia="ja-JP"/>
              </w:rPr>
              <w:t xml:space="preserve">day </w:t>
            </w:r>
          </w:p>
        </w:tc>
        <w:tc>
          <w:tcPr>
            <w:tcW w:w="1440" w:type="dxa"/>
            <w:tcBorders>
              <w:top w:val="single" w:sz="4" w:space="0" w:color="auto"/>
              <w:left w:val="single" w:sz="4" w:space="0" w:color="auto"/>
              <w:bottom w:val="single" w:sz="4" w:space="0" w:color="auto"/>
              <w:right w:val="single" w:sz="4" w:space="0" w:color="auto"/>
            </w:tcBorders>
          </w:tcPr>
          <w:p w14:paraId="239204E7" w14:textId="404B072D" w:rsidR="009D747C" w:rsidRPr="00BA3802" w:rsidRDefault="00716B07" w:rsidP="009D747C">
            <w:pPr>
              <w:rPr>
                <w:rFonts w:ascii="Calibri" w:hAnsi="Calibri" w:cs="Calibri"/>
                <w:sz w:val="18"/>
                <w:szCs w:val="18"/>
                <w:lang w:val="en-GB" w:eastAsia="ja-JP"/>
              </w:rPr>
            </w:pPr>
            <w:r>
              <w:rPr>
                <w:rFonts w:ascii="Calibri" w:hAnsi="Calibri" w:cs="Calibri"/>
                <w:sz w:val="18"/>
                <w:szCs w:val="18"/>
                <w:lang w:val="en-GB" w:eastAsia="ja-JP"/>
              </w:rPr>
              <w:t>20 days</w:t>
            </w:r>
            <w:r w:rsidR="009D747C" w:rsidRPr="00BA3802">
              <w:rPr>
                <w:rFonts w:ascii="Calibri" w:hAnsi="Calibri" w:cs="Calibri"/>
                <w:sz w:val="18"/>
                <w:szCs w:val="18"/>
                <w:lang w:val="en-GB" w:eastAsia="ja-JP"/>
              </w:rPr>
              <w:t xml:space="preserve"> (each) in Year 3</w:t>
            </w:r>
          </w:p>
        </w:tc>
        <w:tc>
          <w:tcPr>
            <w:tcW w:w="6186" w:type="dxa"/>
            <w:tcBorders>
              <w:top w:val="single" w:sz="4" w:space="0" w:color="auto"/>
              <w:left w:val="single" w:sz="4" w:space="0" w:color="auto"/>
              <w:bottom w:val="single" w:sz="4" w:space="0" w:color="auto"/>
              <w:right w:val="single" w:sz="4" w:space="0" w:color="auto"/>
            </w:tcBorders>
          </w:tcPr>
          <w:p w14:paraId="33D2C804"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r w:rsidR="009D747C" w:rsidRPr="00BA3802" w14:paraId="6F243704" w14:textId="77777777" w:rsidTr="00A40980">
        <w:tc>
          <w:tcPr>
            <w:tcW w:w="1963" w:type="dxa"/>
            <w:tcBorders>
              <w:top w:val="single" w:sz="4" w:space="0" w:color="auto"/>
              <w:left w:val="single" w:sz="4" w:space="0" w:color="auto"/>
              <w:bottom w:val="single" w:sz="4" w:space="0" w:color="auto"/>
              <w:right w:val="single" w:sz="4" w:space="0" w:color="auto"/>
            </w:tcBorders>
          </w:tcPr>
          <w:p w14:paraId="75089458" w14:textId="7444B685"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2 National consultants for the Terminal Evaluation</w:t>
            </w:r>
          </w:p>
          <w:p w14:paraId="652FF5AB" w14:textId="77777777" w:rsidR="009D747C" w:rsidRPr="00BA3802" w:rsidRDefault="009D747C" w:rsidP="009D747C">
            <w:pPr>
              <w:rPr>
                <w:rFonts w:ascii="Calibri" w:hAnsi="Calibri" w:cs="Calibri"/>
                <w:sz w:val="18"/>
                <w:szCs w:val="18"/>
                <w:lang w:val="en-GB" w:eastAsia="ja-JP"/>
              </w:rPr>
            </w:pPr>
          </w:p>
          <w:p w14:paraId="5616E51B" w14:textId="70A5777B"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Rate: $250/</w:t>
            </w:r>
            <w:r w:rsidR="00330E78">
              <w:rPr>
                <w:rFonts w:ascii="Calibri" w:hAnsi="Calibri" w:cs="Calibri"/>
                <w:sz w:val="18"/>
                <w:szCs w:val="18"/>
                <w:lang w:val="en-GB" w:eastAsia="ja-JP"/>
              </w:rPr>
              <w:t>day</w:t>
            </w:r>
          </w:p>
        </w:tc>
        <w:tc>
          <w:tcPr>
            <w:tcW w:w="1440" w:type="dxa"/>
            <w:tcBorders>
              <w:top w:val="single" w:sz="4" w:space="0" w:color="auto"/>
              <w:left w:val="single" w:sz="4" w:space="0" w:color="auto"/>
              <w:bottom w:val="single" w:sz="4" w:space="0" w:color="auto"/>
              <w:right w:val="single" w:sz="4" w:space="0" w:color="auto"/>
            </w:tcBorders>
          </w:tcPr>
          <w:p w14:paraId="47600E8E" w14:textId="195F1EB2" w:rsidR="009D747C" w:rsidRPr="00BA3802" w:rsidRDefault="00716B07" w:rsidP="009D747C">
            <w:pPr>
              <w:rPr>
                <w:rFonts w:ascii="Calibri" w:hAnsi="Calibri" w:cs="Calibri"/>
                <w:sz w:val="18"/>
                <w:szCs w:val="18"/>
                <w:lang w:val="en-GB" w:eastAsia="ja-JP"/>
              </w:rPr>
            </w:pPr>
            <w:r>
              <w:rPr>
                <w:rFonts w:ascii="Calibri" w:hAnsi="Calibri" w:cs="Calibri"/>
                <w:sz w:val="18"/>
                <w:szCs w:val="18"/>
                <w:lang w:val="en-GB" w:eastAsia="ja-JP"/>
              </w:rPr>
              <w:t>23</w:t>
            </w:r>
            <w:r w:rsidR="009D747C" w:rsidRPr="00BA3802">
              <w:rPr>
                <w:rFonts w:ascii="Calibri" w:hAnsi="Calibri" w:cs="Calibri"/>
                <w:sz w:val="18"/>
                <w:szCs w:val="18"/>
                <w:lang w:val="en-GB" w:eastAsia="ja-JP"/>
              </w:rPr>
              <w:t xml:space="preserve"> </w:t>
            </w:r>
            <w:r>
              <w:rPr>
                <w:rFonts w:ascii="Calibri" w:hAnsi="Calibri" w:cs="Calibri"/>
                <w:sz w:val="18"/>
                <w:szCs w:val="18"/>
                <w:lang w:val="en-GB" w:eastAsia="ja-JP"/>
              </w:rPr>
              <w:t>days</w:t>
            </w:r>
            <w:r w:rsidR="009D747C" w:rsidRPr="00BA3802">
              <w:rPr>
                <w:rFonts w:ascii="Calibri" w:hAnsi="Calibri" w:cs="Calibri"/>
                <w:sz w:val="18"/>
                <w:szCs w:val="18"/>
                <w:lang w:val="en-GB" w:eastAsia="ja-JP"/>
              </w:rPr>
              <w:t xml:space="preserve"> (each) in Year 5</w:t>
            </w:r>
          </w:p>
        </w:tc>
        <w:tc>
          <w:tcPr>
            <w:tcW w:w="6186" w:type="dxa"/>
            <w:tcBorders>
              <w:top w:val="single" w:sz="4" w:space="0" w:color="auto"/>
              <w:left w:val="single" w:sz="4" w:space="0" w:color="auto"/>
              <w:bottom w:val="single" w:sz="4" w:space="0" w:color="auto"/>
              <w:right w:val="single" w:sz="4" w:space="0" w:color="auto"/>
            </w:tcBorders>
          </w:tcPr>
          <w:p w14:paraId="4B1B3DF2"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r w:rsidR="009D747C" w:rsidRPr="00BA3802" w14:paraId="7AC8BA5E"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tcPr>
          <w:p w14:paraId="5B5F86F1" w14:textId="77777777" w:rsidR="009D747C" w:rsidRPr="00BA3802" w:rsidRDefault="009D747C" w:rsidP="009D747C">
            <w:pPr>
              <w:rPr>
                <w:rFonts w:ascii="Calibri" w:hAnsi="Calibri" w:cs="Calibri"/>
                <w:b/>
                <w:i/>
                <w:sz w:val="18"/>
                <w:szCs w:val="18"/>
                <w:lang w:eastAsia="ja-JP"/>
              </w:rPr>
            </w:pPr>
            <w:r w:rsidRPr="00BA3802">
              <w:rPr>
                <w:rFonts w:ascii="Calibri" w:eastAsia="SimSun" w:hAnsi="Calibri" w:cs="Calibri"/>
                <w:b/>
                <w:i/>
                <w:sz w:val="18"/>
                <w:szCs w:val="18"/>
                <w:lang w:eastAsia="x-none"/>
              </w:rPr>
              <w:t>International/regional and global contracting</w:t>
            </w:r>
          </w:p>
        </w:tc>
      </w:tr>
      <w:tr w:rsidR="009D747C" w:rsidRPr="00BA3802" w14:paraId="300011C9" w14:textId="77777777" w:rsidTr="00A40980">
        <w:tc>
          <w:tcPr>
            <w:tcW w:w="1963" w:type="dxa"/>
            <w:tcBorders>
              <w:top w:val="single" w:sz="4" w:space="0" w:color="auto"/>
              <w:left w:val="single" w:sz="4" w:space="0" w:color="auto"/>
              <w:bottom w:val="single" w:sz="4" w:space="0" w:color="auto"/>
              <w:right w:val="single" w:sz="4" w:space="0" w:color="auto"/>
            </w:tcBorders>
          </w:tcPr>
          <w:p w14:paraId="01A29ACB" w14:textId="77777777"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International consultant for the Mid Term Review</w:t>
            </w:r>
          </w:p>
          <w:p w14:paraId="56190DED" w14:textId="77777777" w:rsidR="009D747C" w:rsidRPr="00BA3802" w:rsidRDefault="009D747C" w:rsidP="009D747C">
            <w:pPr>
              <w:rPr>
                <w:rFonts w:ascii="Calibri" w:hAnsi="Calibri" w:cs="Calibri"/>
                <w:sz w:val="18"/>
                <w:szCs w:val="18"/>
                <w:lang w:val="en-GB" w:eastAsia="ja-JP"/>
              </w:rPr>
            </w:pPr>
          </w:p>
          <w:p w14:paraId="73A6FFE6" w14:textId="0F66155E"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Rate: $</w:t>
            </w:r>
            <w:r w:rsidR="00330E78">
              <w:rPr>
                <w:rFonts w:ascii="Calibri" w:hAnsi="Calibri" w:cs="Calibri"/>
                <w:sz w:val="18"/>
                <w:szCs w:val="18"/>
                <w:lang w:val="en-GB" w:eastAsia="ja-JP"/>
              </w:rPr>
              <w:t>6</w:t>
            </w:r>
            <w:r w:rsidRPr="00BA3802">
              <w:rPr>
                <w:rFonts w:ascii="Calibri" w:hAnsi="Calibri" w:cs="Calibri"/>
                <w:sz w:val="18"/>
                <w:szCs w:val="18"/>
                <w:lang w:val="en-GB" w:eastAsia="ja-JP"/>
              </w:rPr>
              <w:t>50/</w:t>
            </w:r>
            <w:r w:rsidR="00330E78">
              <w:rPr>
                <w:rFonts w:ascii="Calibri" w:hAnsi="Calibri" w:cs="Calibri"/>
                <w:sz w:val="18"/>
                <w:szCs w:val="18"/>
                <w:lang w:val="en-GB" w:eastAsia="ja-JP"/>
              </w:rPr>
              <w:t>day</w:t>
            </w:r>
          </w:p>
        </w:tc>
        <w:tc>
          <w:tcPr>
            <w:tcW w:w="1440" w:type="dxa"/>
            <w:tcBorders>
              <w:top w:val="single" w:sz="4" w:space="0" w:color="auto"/>
              <w:left w:val="single" w:sz="4" w:space="0" w:color="auto"/>
              <w:bottom w:val="single" w:sz="4" w:space="0" w:color="auto"/>
              <w:right w:val="single" w:sz="4" w:space="0" w:color="auto"/>
            </w:tcBorders>
          </w:tcPr>
          <w:p w14:paraId="68B41D01" w14:textId="2561BBE2" w:rsidR="009D747C" w:rsidRPr="00BA3802" w:rsidRDefault="00230DA5" w:rsidP="009D747C">
            <w:pPr>
              <w:rPr>
                <w:rFonts w:ascii="Calibri" w:hAnsi="Calibri" w:cs="Calibri"/>
                <w:sz w:val="18"/>
                <w:szCs w:val="18"/>
                <w:lang w:val="en-GB" w:eastAsia="ja-JP"/>
              </w:rPr>
            </w:pPr>
            <w:r>
              <w:rPr>
                <w:rFonts w:ascii="Calibri" w:hAnsi="Calibri" w:cs="Calibri"/>
                <w:sz w:val="18"/>
                <w:szCs w:val="18"/>
                <w:lang w:val="en-GB" w:eastAsia="ja-JP"/>
              </w:rPr>
              <w:t xml:space="preserve">35 days </w:t>
            </w:r>
            <w:r w:rsidR="009D747C" w:rsidRPr="00BA3802">
              <w:rPr>
                <w:rFonts w:ascii="Calibri" w:hAnsi="Calibri" w:cs="Calibri"/>
                <w:sz w:val="18"/>
                <w:szCs w:val="18"/>
                <w:lang w:val="en-GB" w:eastAsia="ja-JP"/>
              </w:rPr>
              <w:t>in Year 3</w:t>
            </w:r>
          </w:p>
        </w:tc>
        <w:tc>
          <w:tcPr>
            <w:tcW w:w="6186" w:type="dxa"/>
            <w:tcBorders>
              <w:top w:val="single" w:sz="4" w:space="0" w:color="auto"/>
              <w:left w:val="single" w:sz="4" w:space="0" w:color="auto"/>
              <w:bottom w:val="single" w:sz="4" w:space="0" w:color="auto"/>
              <w:right w:val="single" w:sz="4" w:space="0" w:color="auto"/>
            </w:tcBorders>
          </w:tcPr>
          <w:p w14:paraId="60C99258"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r w:rsidR="009D747C" w:rsidRPr="00BA3802" w14:paraId="73EA5155" w14:textId="77777777" w:rsidTr="00A40980">
        <w:tc>
          <w:tcPr>
            <w:tcW w:w="1963" w:type="dxa"/>
            <w:tcBorders>
              <w:top w:val="single" w:sz="4" w:space="0" w:color="auto"/>
              <w:left w:val="single" w:sz="4" w:space="0" w:color="auto"/>
              <w:bottom w:val="single" w:sz="4" w:space="0" w:color="auto"/>
              <w:right w:val="single" w:sz="4" w:space="0" w:color="auto"/>
            </w:tcBorders>
          </w:tcPr>
          <w:p w14:paraId="0DB7215E" w14:textId="77777777"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International consultant for the Terminal Evaluation</w:t>
            </w:r>
          </w:p>
          <w:p w14:paraId="4587C25A" w14:textId="77777777" w:rsidR="009D747C" w:rsidRPr="00BA3802" w:rsidRDefault="009D747C" w:rsidP="009D747C">
            <w:pPr>
              <w:rPr>
                <w:rFonts w:ascii="Calibri" w:hAnsi="Calibri" w:cs="Calibri"/>
                <w:sz w:val="18"/>
                <w:szCs w:val="18"/>
                <w:lang w:val="en-GB" w:eastAsia="ja-JP"/>
              </w:rPr>
            </w:pPr>
          </w:p>
          <w:p w14:paraId="6EC60CBA" w14:textId="61491B3B"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Rate: </w:t>
            </w:r>
            <w:r w:rsidR="00330E78" w:rsidRPr="00BA3802">
              <w:rPr>
                <w:rFonts w:ascii="Calibri" w:hAnsi="Calibri" w:cs="Calibri"/>
                <w:sz w:val="18"/>
                <w:szCs w:val="18"/>
                <w:lang w:val="en-GB" w:eastAsia="ja-JP"/>
              </w:rPr>
              <w:t>$</w:t>
            </w:r>
            <w:r w:rsidR="00330E78">
              <w:rPr>
                <w:rFonts w:ascii="Calibri" w:hAnsi="Calibri" w:cs="Calibri"/>
                <w:sz w:val="18"/>
                <w:szCs w:val="18"/>
                <w:lang w:val="en-GB" w:eastAsia="ja-JP"/>
              </w:rPr>
              <w:t>6</w:t>
            </w:r>
            <w:r w:rsidR="00330E78" w:rsidRPr="00BA3802">
              <w:rPr>
                <w:rFonts w:ascii="Calibri" w:hAnsi="Calibri" w:cs="Calibri"/>
                <w:sz w:val="18"/>
                <w:szCs w:val="18"/>
                <w:lang w:val="en-GB" w:eastAsia="ja-JP"/>
              </w:rPr>
              <w:t>50/</w:t>
            </w:r>
            <w:r w:rsidR="00330E78">
              <w:rPr>
                <w:rFonts w:ascii="Calibri" w:hAnsi="Calibri" w:cs="Calibri"/>
                <w:sz w:val="18"/>
                <w:szCs w:val="18"/>
                <w:lang w:val="en-GB" w:eastAsia="ja-JP"/>
              </w:rPr>
              <w:t>day</w:t>
            </w:r>
          </w:p>
        </w:tc>
        <w:tc>
          <w:tcPr>
            <w:tcW w:w="1440" w:type="dxa"/>
            <w:tcBorders>
              <w:top w:val="single" w:sz="4" w:space="0" w:color="auto"/>
              <w:left w:val="single" w:sz="4" w:space="0" w:color="auto"/>
              <w:bottom w:val="single" w:sz="4" w:space="0" w:color="auto"/>
              <w:right w:val="single" w:sz="4" w:space="0" w:color="auto"/>
            </w:tcBorders>
          </w:tcPr>
          <w:p w14:paraId="3EE3412B" w14:textId="1493DE6D" w:rsidR="009D747C" w:rsidRPr="00BA3802" w:rsidRDefault="00716B07" w:rsidP="009D747C">
            <w:pPr>
              <w:rPr>
                <w:rFonts w:ascii="Calibri" w:hAnsi="Calibri" w:cs="Calibri"/>
                <w:sz w:val="18"/>
                <w:szCs w:val="18"/>
                <w:lang w:val="en-GB" w:eastAsia="ja-JP"/>
              </w:rPr>
            </w:pPr>
            <w:r>
              <w:rPr>
                <w:rFonts w:ascii="Calibri" w:hAnsi="Calibri" w:cs="Calibri"/>
                <w:sz w:val="18"/>
                <w:szCs w:val="18"/>
                <w:lang w:val="en-GB" w:eastAsia="ja-JP"/>
              </w:rPr>
              <w:t xml:space="preserve">40 days </w:t>
            </w:r>
            <w:r w:rsidR="009D747C" w:rsidRPr="00BA3802">
              <w:rPr>
                <w:rFonts w:ascii="Calibri" w:hAnsi="Calibri" w:cs="Calibri"/>
                <w:sz w:val="18"/>
                <w:szCs w:val="18"/>
                <w:lang w:val="en-GB" w:eastAsia="ja-JP"/>
              </w:rPr>
              <w:t>in Year 5</w:t>
            </w:r>
          </w:p>
        </w:tc>
        <w:tc>
          <w:tcPr>
            <w:tcW w:w="6186" w:type="dxa"/>
            <w:tcBorders>
              <w:top w:val="single" w:sz="4" w:space="0" w:color="auto"/>
              <w:left w:val="single" w:sz="4" w:space="0" w:color="auto"/>
              <w:bottom w:val="single" w:sz="4" w:space="0" w:color="auto"/>
              <w:right w:val="single" w:sz="4" w:space="0" w:color="auto"/>
            </w:tcBorders>
          </w:tcPr>
          <w:p w14:paraId="2F47E35E"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bl>
    <w:p w14:paraId="7F3F0EF4" w14:textId="77777777" w:rsidR="00A40980" w:rsidRPr="00A40980" w:rsidRDefault="00A40980" w:rsidP="00A40980">
      <w:pPr>
        <w:pStyle w:val="Heading2"/>
        <w:ind w:left="0"/>
        <w:rPr>
          <w:rFonts w:ascii="Calibri" w:hAnsi="Calibri" w:cs="Calibri"/>
          <w:szCs w:val="20"/>
        </w:rPr>
      </w:pPr>
    </w:p>
    <w:p w14:paraId="312DA831" w14:textId="77777777" w:rsidR="00A40980" w:rsidRPr="00A40980" w:rsidRDefault="00A40980" w:rsidP="00A40980">
      <w:pPr>
        <w:rPr>
          <w:rFonts w:ascii="Calibri" w:hAnsi="Calibri" w:cs="Calibri"/>
          <w:sz w:val="20"/>
          <w:szCs w:val="20"/>
        </w:rPr>
      </w:pPr>
      <w:r w:rsidRPr="00A40980">
        <w:rPr>
          <w:rFonts w:ascii="Calibri" w:hAnsi="Calibri" w:cs="Calibri"/>
          <w:sz w:val="20"/>
          <w:szCs w:val="20"/>
        </w:rPr>
        <w:tab/>
      </w:r>
    </w:p>
    <w:p w14:paraId="5E291DEC" w14:textId="77777777" w:rsidR="00A40980" w:rsidRPr="00A40980" w:rsidRDefault="00A40980">
      <w:pPr>
        <w:rPr>
          <w:rFonts w:ascii="Calibri" w:hAnsi="Calibri" w:cs="Calibri"/>
          <w:sz w:val="20"/>
          <w:szCs w:val="20"/>
        </w:rPr>
      </w:pPr>
    </w:p>
    <w:sectPr w:rsidR="00A40980" w:rsidRPr="00A4098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altName w:val="Arial"/>
    <w:panose1 w:val="020B0604020202020204"/>
    <w:charset w:val="00"/>
    <w:family w:val="roman"/>
    <w:pitch w:val="default"/>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736E1"/>
    <w:multiLevelType w:val="hybridMultilevel"/>
    <w:tmpl w:val="0FBE52F2"/>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102A4661"/>
    <w:multiLevelType w:val="hybridMultilevel"/>
    <w:tmpl w:val="882A2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314D44"/>
    <w:multiLevelType w:val="hybridMultilevel"/>
    <w:tmpl w:val="C5248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4634C3"/>
    <w:multiLevelType w:val="hybridMultilevel"/>
    <w:tmpl w:val="C4F21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BF3A11"/>
    <w:multiLevelType w:val="hybridMultilevel"/>
    <w:tmpl w:val="9AC4BF30"/>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 w15:restartNumberingAfterBreak="0">
    <w:nsid w:val="38136CC3"/>
    <w:multiLevelType w:val="hybridMultilevel"/>
    <w:tmpl w:val="9F16B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6326C"/>
    <w:multiLevelType w:val="hybridMultilevel"/>
    <w:tmpl w:val="5A40E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2ED4634"/>
    <w:multiLevelType w:val="hybridMultilevel"/>
    <w:tmpl w:val="F4BA19E4"/>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43084C9C"/>
    <w:multiLevelType w:val="hybridMultilevel"/>
    <w:tmpl w:val="70607E9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48B57C1B"/>
    <w:multiLevelType w:val="hybridMultilevel"/>
    <w:tmpl w:val="F73C53FC"/>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 w15:restartNumberingAfterBreak="0">
    <w:nsid w:val="48F812F9"/>
    <w:multiLevelType w:val="hybridMultilevel"/>
    <w:tmpl w:val="05B0950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1" w15:restartNumberingAfterBreak="0">
    <w:nsid w:val="4BFB2BDA"/>
    <w:multiLevelType w:val="hybridMultilevel"/>
    <w:tmpl w:val="EB1C4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7A0F24"/>
    <w:multiLevelType w:val="hybridMultilevel"/>
    <w:tmpl w:val="15D2968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3" w15:restartNumberingAfterBreak="0">
    <w:nsid w:val="60932ACC"/>
    <w:multiLevelType w:val="hybridMultilevel"/>
    <w:tmpl w:val="0FD22E68"/>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4" w15:restartNumberingAfterBreak="0">
    <w:nsid w:val="66C012CB"/>
    <w:multiLevelType w:val="hybridMultilevel"/>
    <w:tmpl w:val="37E48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C6504D"/>
    <w:multiLevelType w:val="hybridMultilevel"/>
    <w:tmpl w:val="ACAE3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E726857"/>
    <w:multiLevelType w:val="hybridMultilevel"/>
    <w:tmpl w:val="32ECDD76"/>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72D522F1"/>
    <w:multiLevelType w:val="hybridMultilevel"/>
    <w:tmpl w:val="56EE59F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8" w15:restartNumberingAfterBreak="0">
    <w:nsid w:val="76AE31C9"/>
    <w:multiLevelType w:val="hybridMultilevel"/>
    <w:tmpl w:val="E09EA34E"/>
    <w:lvl w:ilvl="0" w:tplc="08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8"/>
  </w:num>
  <w:num w:numId="2">
    <w:abstractNumId w:val="11"/>
  </w:num>
  <w:num w:numId="3">
    <w:abstractNumId w:val="6"/>
  </w:num>
  <w:num w:numId="4">
    <w:abstractNumId w:val="15"/>
  </w:num>
  <w:num w:numId="5">
    <w:abstractNumId w:val="5"/>
  </w:num>
  <w:num w:numId="6">
    <w:abstractNumId w:val="3"/>
  </w:num>
  <w:num w:numId="7">
    <w:abstractNumId w:val="14"/>
  </w:num>
  <w:num w:numId="8">
    <w:abstractNumId w:val="2"/>
  </w:num>
  <w:num w:numId="9">
    <w:abstractNumId w:val="1"/>
  </w:num>
  <w:num w:numId="10">
    <w:abstractNumId w:val="8"/>
  </w:num>
  <w:num w:numId="11">
    <w:abstractNumId w:val="12"/>
  </w:num>
  <w:num w:numId="12">
    <w:abstractNumId w:val="17"/>
  </w:num>
  <w:num w:numId="13">
    <w:abstractNumId w:val="10"/>
  </w:num>
  <w:num w:numId="14">
    <w:abstractNumId w:val="7"/>
  </w:num>
  <w:num w:numId="15">
    <w:abstractNumId w:val="0"/>
  </w:num>
  <w:num w:numId="16">
    <w:abstractNumId w:val="16"/>
  </w:num>
  <w:num w:numId="17">
    <w:abstractNumId w:val="13"/>
  </w:num>
  <w:num w:numId="18">
    <w:abstractNumId w:val="9"/>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SyNDaxtDA3MzQysDRQ0lEKTi0uzszPAykwqgUAEm0ucywAAAA="/>
  </w:docVars>
  <w:rsids>
    <w:rsidRoot w:val="00A40980"/>
    <w:rsid w:val="0000510F"/>
    <w:rsid w:val="000C1C85"/>
    <w:rsid w:val="000F7315"/>
    <w:rsid w:val="00121C35"/>
    <w:rsid w:val="00151F6E"/>
    <w:rsid w:val="001670A7"/>
    <w:rsid w:val="00184FB1"/>
    <w:rsid w:val="001A5679"/>
    <w:rsid w:val="00230DA5"/>
    <w:rsid w:val="00330E78"/>
    <w:rsid w:val="003D5784"/>
    <w:rsid w:val="00413629"/>
    <w:rsid w:val="004D5207"/>
    <w:rsid w:val="004E541A"/>
    <w:rsid w:val="005046FD"/>
    <w:rsid w:val="005241B2"/>
    <w:rsid w:val="00647204"/>
    <w:rsid w:val="00655BF4"/>
    <w:rsid w:val="006C5AF8"/>
    <w:rsid w:val="00716B07"/>
    <w:rsid w:val="0078159B"/>
    <w:rsid w:val="008441FB"/>
    <w:rsid w:val="00855ABF"/>
    <w:rsid w:val="00882A9F"/>
    <w:rsid w:val="008F317C"/>
    <w:rsid w:val="008F7466"/>
    <w:rsid w:val="009542A6"/>
    <w:rsid w:val="009646F6"/>
    <w:rsid w:val="009A1CB9"/>
    <w:rsid w:val="009D747C"/>
    <w:rsid w:val="009F3CBA"/>
    <w:rsid w:val="00A30781"/>
    <w:rsid w:val="00A40980"/>
    <w:rsid w:val="00A6117D"/>
    <w:rsid w:val="00AC5002"/>
    <w:rsid w:val="00B10565"/>
    <w:rsid w:val="00B14A29"/>
    <w:rsid w:val="00B63CDF"/>
    <w:rsid w:val="00BA3802"/>
    <w:rsid w:val="00BB5C92"/>
    <w:rsid w:val="00C75E32"/>
    <w:rsid w:val="00C86924"/>
    <w:rsid w:val="00CB5AE0"/>
    <w:rsid w:val="00D06271"/>
    <w:rsid w:val="00D41676"/>
    <w:rsid w:val="00D923CF"/>
    <w:rsid w:val="00E034DA"/>
    <w:rsid w:val="00E35F27"/>
    <w:rsid w:val="00E5145E"/>
    <w:rsid w:val="00E73CB0"/>
    <w:rsid w:val="00E9640E"/>
    <w:rsid w:val="00ED5B2F"/>
    <w:rsid w:val="00EF5DDC"/>
    <w:rsid w:val="00EF6C09"/>
    <w:rsid w:val="00F50718"/>
    <w:rsid w:val="00FB43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9ACE3"/>
  <w15:chartTrackingRefBased/>
  <w15:docId w15:val="{665055F6-F188-4E88-8445-582E63871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aliases w:val="Al cím"/>
    <w:basedOn w:val="Normal"/>
    <w:next w:val="Normal"/>
    <w:link w:val="Heading2Char1"/>
    <w:uiPriority w:val="9"/>
    <w:qFormat/>
    <w:rsid w:val="00A40980"/>
    <w:pPr>
      <w:keepNext/>
      <w:spacing w:after="60"/>
      <w:ind w:left="720"/>
      <w:jc w:val="both"/>
      <w:outlineLvl w:val="1"/>
    </w:pPr>
    <w:rPr>
      <w:rFonts w:ascii="Arial Unicode MS" w:eastAsia="Trebuchet MS" w:hAnsi="Arial Unicode MS" w:cs="Cambria"/>
      <w:b/>
      <w:b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A40980"/>
    <w:rPr>
      <w:rFonts w:asciiTheme="majorHAnsi" w:eastAsiaTheme="majorEastAsia" w:hAnsiTheme="majorHAnsi" w:cstheme="majorBidi"/>
      <w:color w:val="2F5496" w:themeColor="accent1" w:themeShade="BF"/>
      <w:sz w:val="26"/>
      <w:szCs w:val="26"/>
      <w:lang w:val="en-US"/>
    </w:rPr>
  </w:style>
  <w:style w:type="character" w:customStyle="1" w:styleId="Heading2Char1">
    <w:name w:val="Heading 2 Char1"/>
    <w:aliases w:val="Al cím Char"/>
    <w:link w:val="Heading2"/>
    <w:uiPriority w:val="9"/>
    <w:locked/>
    <w:rsid w:val="00A40980"/>
    <w:rPr>
      <w:rFonts w:ascii="Arial Unicode MS" w:eastAsia="Trebuchet MS" w:hAnsi="Arial Unicode MS" w:cs="Cambria"/>
      <w:b/>
      <w:bCs/>
      <w:sz w:val="20"/>
      <w:szCs w:val="24"/>
      <w:lang w:val="en-US"/>
    </w:rPr>
  </w:style>
  <w:style w:type="paragraph" w:styleId="ListParagraph">
    <w:name w:val="List Paragraph"/>
    <w:basedOn w:val="Normal"/>
    <w:uiPriority w:val="34"/>
    <w:qFormat/>
    <w:rsid w:val="00D41676"/>
    <w:pPr>
      <w:ind w:left="720"/>
      <w:contextualSpacing/>
    </w:pPr>
  </w:style>
  <w:style w:type="paragraph" w:styleId="BalloonText">
    <w:name w:val="Balloon Text"/>
    <w:basedOn w:val="Normal"/>
    <w:link w:val="BalloonTextChar"/>
    <w:uiPriority w:val="99"/>
    <w:semiHidden/>
    <w:unhideWhenUsed/>
    <w:rsid w:val="009646F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46F6"/>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PIMS 5821 Annex B Technical Consultances and subcontracts 27Aug2019_3rd Re-submission</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D2006D-EAA1-43D1-808E-B1F57FC76797}">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BAAC79E-4A66-425F-B13F-169EE8A3FCB8}">
  <ds:schemaRefs>
    <ds:schemaRef ds:uri="http://schemas.microsoft.com/sharepoint/v3/contenttype/forms"/>
  </ds:schemaRefs>
</ds:datastoreItem>
</file>

<file path=customXml/itemProps3.xml><?xml version="1.0" encoding="utf-8"?>
<ds:datastoreItem xmlns:ds="http://schemas.openxmlformats.org/officeDocument/2006/customXml" ds:itemID="{F610D0AB-DE04-47CE-A125-C6D37D6F4F2A}"/>
</file>

<file path=docProps/app.xml><?xml version="1.0" encoding="utf-8"?>
<Properties xmlns="http://schemas.openxmlformats.org/officeDocument/2006/extended-properties" xmlns:vt="http://schemas.openxmlformats.org/officeDocument/2006/docPropsVTypes">
  <Template>Normal.dotm</Template>
  <TotalTime>0</TotalTime>
  <Pages>10</Pages>
  <Words>4777</Words>
  <Characters>27229</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2019-09-17T15:18:00Z</dcterms:created>
  <dcterms:modified xsi:type="dcterms:W3CDTF">2019-09-17T15:18:00Z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